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2C00" w:rsidRPr="007E3186" w:rsidRDefault="007E3186" w:rsidP="007E3186">
      <w:pPr>
        <w:jc w:val="center"/>
        <w:rPr>
          <w:rFonts w:ascii="Georgia" w:hAnsi="Georgia"/>
          <w:sz w:val="28"/>
          <w:szCs w:val="28"/>
        </w:rPr>
      </w:pPr>
      <w:bookmarkStart w:id="0" w:name="_GoBack"/>
      <w:bookmarkEnd w:id="0"/>
      <w:r w:rsidRPr="007E3186">
        <w:rPr>
          <w:rFonts w:ascii="Georgia" w:hAnsi="Georgia"/>
          <w:sz w:val="28"/>
          <w:szCs w:val="28"/>
        </w:rPr>
        <w:t>TOWN OF FABIUS</w:t>
      </w:r>
    </w:p>
    <w:p w:rsidR="007E3186" w:rsidRDefault="007E3186" w:rsidP="007E3186">
      <w:pPr>
        <w:jc w:val="center"/>
        <w:rPr>
          <w:rFonts w:ascii="Georgia" w:hAnsi="Georgia"/>
          <w:b/>
          <w:sz w:val="32"/>
          <w:szCs w:val="32"/>
        </w:rPr>
      </w:pPr>
      <w:r w:rsidRPr="007E3186">
        <w:rPr>
          <w:rFonts w:ascii="Georgia" w:hAnsi="Georgia"/>
          <w:b/>
          <w:sz w:val="32"/>
          <w:szCs w:val="32"/>
        </w:rPr>
        <w:t>ZONING BOARD OF APPEALS</w:t>
      </w:r>
      <w:r w:rsidR="00473DEB">
        <w:rPr>
          <w:rFonts w:ascii="Georgia" w:hAnsi="Georgia"/>
          <w:b/>
          <w:sz w:val="32"/>
          <w:szCs w:val="32"/>
        </w:rPr>
        <w:t>/ PLANNING BOARD</w:t>
      </w:r>
    </w:p>
    <w:p w:rsidR="007E3186" w:rsidRDefault="007E3186" w:rsidP="007E3186">
      <w:pPr>
        <w:rPr>
          <w:rFonts w:ascii="Georgia" w:hAnsi="Georgia"/>
          <w:b/>
          <w:sz w:val="32"/>
          <w:szCs w:val="32"/>
        </w:rPr>
      </w:pPr>
    </w:p>
    <w:p w:rsidR="007E3186" w:rsidRDefault="007E3186" w:rsidP="007E3186">
      <w:pPr>
        <w:rPr>
          <w:rFonts w:ascii="Georgia" w:hAnsi="Georgia"/>
        </w:rPr>
      </w:pPr>
      <w:r>
        <w:rPr>
          <w:rFonts w:ascii="Georgia" w:hAnsi="Georgia"/>
        </w:rPr>
        <w:t>Application for:</w:t>
      </w:r>
      <w:r>
        <w:rPr>
          <w:rFonts w:ascii="Georgia" w:hAnsi="Georgia"/>
        </w:rPr>
        <w:tab/>
      </w:r>
      <w:r>
        <w:rPr>
          <w:rFonts w:ascii="Georgia" w:hAnsi="Georgia"/>
          <w:u w:val="single"/>
        </w:rPr>
        <w:tab/>
      </w:r>
      <w:r>
        <w:rPr>
          <w:rFonts w:ascii="Georgia" w:hAnsi="Georgia"/>
        </w:rPr>
        <w:t xml:space="preserve">  Use Variance</w:t>
      </w:r>
      <w:r>
        <w:rPr>
          <w:rFonts w:ascii="Georgia" w:hAnsi="Georgia"/>
        </w:rPr>
        <w:tab/>
      </w:r>
      <w:r>
        <w:rPr>
          <w:rFonts w:ascii="Georgia" w:hAnsi="Georgia"/>
        </w:rPr>
        <w:tab/>
      </w:r>
      <w:r>
        <w:rPr>
          <w:rFonts w:ascii="Georgia" w:hAnsi="Georgia"/>
        </w:rPr>
        <w:tab/>
        <w:t xml:space="preserve">Dated: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rPr>
          <w:rFonts w:ascii="Georgia" w:hAnsi="Georgia"/>
        </w:rPr>
      </w:pPr>
      <w:r>
        <w:rPr>
          <w:rFonts w:ascii="Georgia" w:hAnsi="Georgia"/>
        </w:rPr>
        <w:tab/>
      </w:r>
      <w:r>
        <w:rPr>
          <w:rFonts w:ascii="Georgia" w:hAnsi="Georgia"/>
        </w:rPr>
        <w:tab/>
      </w:r>
      <w:r>
        <w:rPr>
          <w:rFonts w:ascii="Georgia" w:hAnsi="Georgia"/>
        </w:rPr>
        <w:tab/>
      </w:r>
      <w:r>
        <w:rPr>
          <w:rFonts w:ascii="Georgia" w:hAnsi="Georgia"/>
          <w:u w:val="single"/>
        </w:rPr>
        <w:tab/>
      </w:r>
      <w:r>
        <w:rPr>
          <w:rFonts w:ascii="Georgia" w:hAnsi="Georgia"/>
        </w:rPr>
        <w:t xml:space="preserve">  Area Variance</w:t>
      </w:r>
    </w:p>
    <w:p w:rsidR="007E3186" w:rsidRDefault="007E3186" w:rsidP="007E3186">
      <w:pPr>
        <w:rPr>
          <w:rFonts w:ascii="Georgia" w:hAnsi="Georgia"/>
        </w:rPr>
      </w:pPr>
      <w:r>
        <w:rPr>
          <w:rFonts w:ascii="Georgia" w:hAnsi="Georgia"/>
        </w:rPr>
        <w:tab/>
      </w:r>
      <w:r>
        <w:rPr>
          <w:rFonts w:ascii="Georgia" w:hAnsi="Georgia"/>
        </w:rPr>
        <w:tab/>
      </w:r>
      <w:r>
        <w:rPr>
          <w:rFonts w:ascii="Georgia" w:hAnsi="Georgia"/>
        </w:rPr>
        <w:tab/>
      </w:r>
      <w:r>
        <w:rPr>
          <w:rFonts w:ascii="Georgia" w:hAnsi="Georgia"/>
          <w:u w:val="single"/>
        </w:rPr>
        <w:tab/>
      </w:r>
      <w:r>
        <w:rPr>
          <w:rFonts w:ascii="Georgia" w:hAnsi="Georgia"/>
        </w:rPr>
        <w:t xml:space="preserve">  Special Use Permit</w:t>
      </w:r>
      <w:r>
        <w:rPr>
          <w:rFonts w:ascii="Georgia" w:hAnsi="Georgia"/>
        </w:rPr>
        <w:tab/>
      </w:r>
      <w:r>
        <w:rPr>
          <w:rFonts w:ascii="Georgia" w:hAnsi="Georgia"/>
        </w:rPr>
        <w:tab/>
      </w:r>
      <w:r>
        <w:rPr>
          <w:rFonts w:ascii="Georgia" w:hAnsi="Georgia"/>
        </w:rPr>
        <w:tab/>
        <w:t xml:space="preserve">Appeal No.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rPr>
          <w:rFonts w:ascii="Georgia" w:hAnsi="Georgia"/>
        </w:rPr>
      </w:pPr>
      <w:r>
        <w:rPr>
          <w:rFonts w:ascii="Georgia" w:hAnsi="Georgia"/>
        </w:rPr>
        <w:tab/>
      </w:r>
      <w:r>
        <w:rPr>
          <w:rFonts w:ascii="Georgia" w:hAnsi="Georgia"/>
        </w:rPr>
        <w:tab/>
      </w:r>
      <w:r>
        <w:rPr>
          <w:rFonts w:ascii="Georgia" w:hAnsi="Georgia"/>
        </w:rPr>
        <w:tab/>
      </w:r>
      <w:r>
        <w:rPr>
          <w:rFonts w:ascii="Georgia" w:hAnsi="Georgia"/>
          <w:u w:val="single"/>
        </w:rPr>
        <w:tab/>
      </w:r>
      <w:r>
        <w:rPr>
          <w:rFonts w:ascii="Georgia" w:hAnsi="Georgia"/>
        </w:rPr>
        <w:t xml:space="preserve">  Interpretation</w:t>
      </w:r>
    </w:p>
    <w:p w:rsidR="007E3186" w:rsidRDefault="007E3186" w:rsidP="007E3186">
      <w:pPr>
        <w:rPr>
          <w:rFonts w:ascii="Georgia" w:hAnsi="Georgia"/>
        </w:rPr>
      </w:pPr>
    </w:p>
    <w:p w:rsidR="007E3186" w:rsidRDefault="007E3186" w:rsidP="007E3186">
      <w:pPr>
        <w:rPr>
          <w:rFonts w:ascii="Georgia" w:hAnsi="Georgia"/>
        </w:rPr>
      </w:pPr>
      <w:r>
        <w:rPr>
          <w:rFonts w:ascii="Georgia" w:hAnsi="Georgia"/>
        </w:rPr>
        <w:t>The Applicant hereby appeals to the Zoning Board of Appeals</w:t>
      </w:r>
      <w:r w:rsidR="00922398">
        <w:rPr>
          <w:rFonts w:ascii="Georgia" w:hAnsi="Georgia"/>
        </w:rPr>
        <w:t>/Planning Board</w:t>
      </w:r>
      <w:r>
        <w:rPr>
          <w:rFonts w:ascii="Georgia" w:hAnsi="Georgia"/>
        </w:rPr>
        <w:t xml:space="preserve"> of the Town of Fabius in Onondaga County, New York from the decision of the Building &amp; Zoning Officer denying application for a (      ) Building Permit,  (      ) Certificate of Occupancy,   (      ) Other</w:t>
      </w:r>
    </w:p>
    <w:p w:rsidR="007E3186" w:rsidRDefault="007E3186" w:rsidP="007E3186">
      <w:pPr>
        <w:rPr>
          <w:rFonts w:ascii="Georgia" w:hAnsi="Georgia"/>
        </w:rPr>
      </w:pP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rPr>
        <w:t xml:space="preserve"> made on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rPr>
        <w:t xml:space="preserve"> and furnishes the following information under oath:</w:t>
      </w:r>
    </w:p>
    <w:p w:rsidR="007E3186" w:rsidRDefault="007E3186" w:rsidP="007E3186">
      <w:pPr>
        <w:rPr>
          <w:rFonts w:ascii="Georgia" w:hAnsi="Georgia"/>
        </w:rPr>
      </w:pPr>
    </w:p>
    <w:p w:rsidR="007E3186" w:rsidRDefault="007E3186" w:rsidP="007E3186">
      <w:pPr>
        <w:pStyle w:val="ListParagraph"/>
        <w:numPr>
          <w:ilvl w:val="0"/>
          <w:numId w:val="1"/>
        </w:numPr>
        <w:spacing w:line="360" w:lineRule="auto"/>
        <w:rPr>
          <w:rFonts w:ascii="Georgia" w:hAnsi="Georgia"/>
        </w:rPr>
      </w:pPr>
      <w:r>
        <w:rPr>
          <w:rFonts w:ascii="Georgia" w:hAnsi="Georgia"/>
        </w:rPr>
        <w:t xml:space="preserve"> Applicant’s Name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rPr>
        <w:t xml:space="preserve">  Tel. No. </w:t>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pStyle w:val="ListParagraph"/>
        <w:numPr>
          <w:ilvl w:val="0"/>
          <w:numId w:val="1"/>
        </w:numPr>
        <w:spacing w:line="360" w:lineRule="auto"/>
        <w:rPr>
          <w:rFonts w:ascii="Georgia" w:hAnsi="Georgia"/>
        </w:rPr>
      </w:pPr>
      <w:r>
        <w:rPr>
          <w:rFonts w:ascii="Georgia" w:hAnsi="Georgia"/>
        </w:rPr>
        <w:t xml:space="preserve">Mailing Address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pStyle w:val="ListParagraph"/>
        <w:numPr>
          <w:ilvl w:val="0"/>
          <w:numId w:val="1"/>
        </w:numPr>
        <w:spacing w:line="360" w:lineRule="auto"/>
        <w:rPr>
          <w:rFonts w:ascii="Georgia" w:hAnsi="Georgia"/>
        </w:rPr>
      </w:pPr>
      <w:r>
        <w:rPr>
          <w:rFonts w:ascii="Georgia" w:hAnsi="Georgia"/>
        </w:rPr>
        <w:t xml:space="preserve">Owner’s Name and Address (if not Applicant)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pStyle w:val="ListParagraph"/>
        <w:numPr>
          <w:ilvl w:val="0"/>
          <w:numId w:val="1"/>
        </w:numPr>
        <w:spacing w:line="360" w:lineRule="auto"/>
        <w:rPr>
          <w:rFonts w:ascii="Georgia" w:hAnsi="Georgia"/>
        </w:rPr>
      </w:pPr>
      <w:r>
        <w:rPr>
          <w:rFonts w:ascii="Georgia" w:hAnsi="Georgia"/>
        </w:rPr>
        <w:t xml:space="preserve">Street location of subject property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pStyle w:val="ListParagraph"/>
        <w:numPr>
          <w:ilvl w:val="0"/>
          <w:numId w:val="1"/>
        </w:numPr>
        <w:spacing w:line="360" w:lineRule="auto"/>
        <w:rPr>
          <w:rFonts w:ascii="Georgia" w:hAnsi="Georgia"/>
        </w:rPr>
      </w:pPr>
      <w:r>
        <w:rPr>
          <w:rFonts w:ascii="Georgia" w:hAnsi="Georgia"/>
        </w:rPr>
        <w:t xml:space="preserve">Zoning use district in which property is located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3186" w:rsidRDefault="007E3186" w:rsidP="007E3186">
      <w:pPr>
        <w:pStyle w:val="ListParagraph"/>
        <w:numPr>
          <w:ilvl w:val="0"/>
          <w:numId w:val="1"/>
        </w:numPr>
        <w:spacing w:line="360" w:lineRule="auto"/>
        <w:rPr>
          <w:rFonts w:ascii="Georgia" w:hAnsi="Georgia"/>
        </w:rPr>
      </w:pPr>
      <w:r>
        <w:rPr>
          <w:rFonts w:ascii="Georgia" w:hAnsi="Georgia"/>
        </w:rPr>
        <w:t>Reason for appeal  (</w:t>
      </w:r>
      <w:r w:rsidRPr="00E76479">
        <w:rPr>
          <w:rFonts w:ascii="Georgia" w:hAnsi="Georgia"/>
          <w:b/>
          <w:i/>
        </w:rPr>
        <w:t>Use additional pages, if necessary</w:t>
      </w:r>
      <w:r>
        <w:rPr>
          <w:rFonts w:ascii="Georgia" w:hAnsi="Georgia"/>
        </w:rPr>
        <w:t>)</w:t>
      </w:r>
    </w:p>
    <w:p w:rsidR="007E0997" w:rsidRPr="00AA3A24" w:rsidRDefault="00AA3A24" w:rsidP="00AA3A24">
      <w:pPr>
        <w:spacing w:line="360" w:lineRule="auto"/>
        <w:ind w:left="720"/>
        <w:rPr>
          <w:rFonts w:ascii="Georgia" w:hAnsi="Georgia"/>
        </w:rPr>
      </w:pPr>
      <w:r>
        <w:rPr>
          <w:rFonts w:ascii="Georgia" w:hAnsi="Georgia"/>
        </w:rPr>
        <w:t>A-1.</w:t>
      </w:r>
      <w:r w:rsidR="007E0997" w:rsidRPr="00AA3A24">
        <w:rPr>
          <w:rFonts w:ascii="Georgia" w:hAnsi="Georgia"/>
          <w:sz w:val="72"/>
          <w:szCs w:val="72"/>
        </w:rPr>
        <w:t xml:space="preserve"> □</w:t>
      </w:r>
      <w:r w:rsidR="007E0997" w:rsidRPr="00AA3A24">
        <w:rPr>
          <w:rFonts w:ascii="Georgia" w:hAnsi="Georgia"/>
        </w:rPr>
        <w:t xml:space="preserve"> AREA VARIANCE</w:t>
      </w:r>
      <w:r w:rsidR="00E76479" w:rsidRPr="00AA3A24">
        <w:rPr>
          <w:rFonts w:ascii="Georgia" w:hAnsi="Georgia"/>
        </w:rPr>
        <w:t xml:space="preserve">  (Items 1-5 below must be completed)</w:t>
      </w:r>
    </w:p>
    <w:p w:rsidR="007E0997" w:rsidRDefault="007E0997" w:rsidP="007E0997">
      <w:pPr>
        <w:pStyle w:val="ListParagraph"/>
        <w:numPr>
          <w:ilvl w:val="0"/>
          <w:numId w:val="3"/>
        </w:numPr>
        <w:spacing w:line="360" w:lineRule="auto"/>
        <w:rPr>
          <w:rFonts w:ascii="Georgia" w:hAnsi="Georgia"/>
        </w:rPr>
      </w:pPr>
      <w:r>
        <w:rPr>
          <w:rFonts w:ascii="Georgia" w:hAnsi="Georgia"/>
        </w:rPr>
        <w:t xml:space="preserve"> Whether an undesirable change will be produced in the character of the neighborhood or a detriment to nearby properties will be created by the granting of the Area Variance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0997" w:rsidRDefault="007E0997" w:rsidP="007E0997">
      <w:pPr>
        <w:pStyle w:val="ListParagraph"/>
        <w:numPr>
          <w:ilvl w:val="0"/>
          <w:numId w:val="3"/>
        </w:numPr>
        <w:spacing w:line="360" w:lineRule="auto"/>
        <w:rPr>
          <w:rFonts w:ascii="Georgia" w:hAnsi="Georgia"/>
        </w:rPr>
      </w:pPr>
      <w:r>
        <w:rPr>
          <w:rFonts w:ascii="Georgia" w:hAnsi="Georgia"/>
        </w:rPr>
        <w:t xml:space="preserve">Whether the benefit sought by the Applicant can be achieved by some method, feasible for the Applicant to pursue, other than an Area Variance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0997" w:rsidRDefault="007E0997" w:rsidP="007E0997">
      <w:pPr>
        <w:pStyle w:val="ListParagraph"/>
        <w:numPr>
          <w:ilvl w:val="0"/>
          <w:numId w:val="3"/>
        </w:numPr>
        <w:spacing w:line="360" w:lineRule="auto"/>
        <w:rPr>
          <w:rFonts w:ascii="Georgia" w:hAnsi="Georgia"/>
        </w:rPr>
      </w:pPr>
      <w:r>
        <w:rPr>
          <w:rFonts w:ascii="Georgia" w:hAnsi="Georgia"/>
        </w:rPr>
        <w:lastRenderedPageBreak/>
        <w:t xml:space="preserve">Whether the requested Area Variance is substantial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0997" w:rsidRDefault="007E0997" w:rsidP="007E0997">
      <w:pPr>
        <w:pStyle w:val="ListParagraph"/>
        <w:numPr>
          <w:ilvl w:val="0"/>
          <w:numId w:val="3"/>
        </w:numPr>
        <w:spacing w:line="360" w:lineRule="auto"/>
        <w:rPr>
          <w:rFonts w:ascii="Georgia" w:hAnsi="Georgia"/>
        </w:rPr>
      </w:pPr>
      <w:r>
        <w:rPr>
          <w:rFonts w:ascii="Georgia" w:hAnsi="Georgia"/>
        </w:rPr>
        <w:t xml:space="preserve">Whether the proposed Variance will have an adverse effect or impact on the physical or environmental conditions in the neighborhood or district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7E0997" w:rsidRDefault="007E0997" w:rsidP="007E0997">
      <w:pPr>
        <w:pStyle w:val="ListParagraph"/>
        <w:numPr>
          <w:ilvl w:val="0"/>
          <w:numId w:val="3"/>
        </w:numPr>
        <w:spacing w:line="360" w:lineRule="auto"/>
        <w:rPr>
          <w:rFonts w:ascii="Georgia" w:hAnsi="Georgia"/>
        </w:rPr>
      </w:pPr>
      <w:r>
        <w:rPr>
          <w:rFonts w:ascii="Georgia" w:hAnsi="Georgia"/>
        </w:rPr>
        <w:t>Whether the alleged difficulty was self-created, which consideration shall be relevant to the decision of the Board of Appeals, but shall not necessarily preclude the granting of the Area Variance.</w:t>
      </w:r>
    </w:p>
    <w:p w:rsidR="006B6D45" w:rsidRPr="00AA3A24" w:rsidRDefault="00AA3A24" w:rsidP="00AA3A24">
      <w:pPr>
        <w:spacing w:line="360" w:lineRule="auto"/>
        <w:ind w:left="720"/>
        <w:rPr>
          <w:rFonts w:ascii="Georgia" w:hAnsi="Georgia"/>
        </w:rPr>
      </w:pPr>
      <w:r>
        <w:rPr>
          <w:rFonts w:ascii="Georgia" w:hAnsi="Georgia"/>
        </w:rPr>
        <w:t>A-2</w:t>
      </w:r>
      <w:r w:rsidR="00AC0EAF" w:rsidRPr="00AA3A24">
        <w:rPr>
          <w:rFonts w:ascii="Georgia" w:hAnsi="Georgia"/>
        </w:rPr>
        <w:t xml:space="preserve"> </w:t>
      </w:r>
      <w:r w:rsidR="00AC0EAF" w:rsidRPr="00AA3A24">
        <w:rPr>
          <w:rFonts w:ascii="Georgia" w:hAnsi="Georgia"/>
          <w:sz w:val="72"/>
          <w:szCs w:val="72"/>
        </w:rPr>
        <w:t>□</w:t>
      </w:r>
      <w:r w:rsidR="00496783" w:rsidRPr="00AA3A24">
        <w:rPr>
          <w:rFonts w:ascii="Georgia" w:hAnsi="Georgia"/>
        </w:rPr>
        <w:t xml:space="preserve"> USE VARIANCE </w:t>
      </w:r>
      <w:r w:rsidR="00E76479" w:rsidRPr="00AA3A24">
        <w:rPr>
          <w:rFonts w:ascii="Georgia" w:hAnsi="Georgia"/>
        </w:rPr>
        <w:t xml:space="preserve"> (Items 1-4 below must be completed)</w:t>
      </w:r>
    </w:p>
    <w:p w:rsidR="006B6D45" w:rsidRDefault="006B6D45" w:rsidP="006B6D45">
      <w:pPr>
        <w:pStyle w:val="ListParagraph"/>
        <w:numPr>
          <w:ilvl w:val="0"/>
          <w:numId w:val="4"/>
        </w:numPr>
        <w:spacing w:line="360" w:lineRule="auto"/>
        <w:rPr>
          <w:rFonts w:ascii="Georgia" w:hAnsi="Georgia"/>
        </w:rPr>
      </w:pPr>
      <w:r>
        <w:rPr>
          <w:rFonts w:ascii="Georgia" w:hAnsi="Georgia"/>
        </w:rPr>
        <w:t xml:space="preserve">The Applicant cannot realize a reasonable return, provided that lack of return is substantial as demonstrated by competent financial evidence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6B6D45" w:rsidRDefault="006B6D45" w:rsidP="006B6D45">
      <w:pPr>
        <w:pStyle w:val="ListParagraph"/>
        <w:numPr>
          <w:ilvl w:val="0"/>
          <w:numId w:val="4"/>
        </w:numPr>
        <w:spacing w:line="360" w:lineRule="auto"/>
        <w:rPr>
          <w:rFonts w:ascii="Georgia" w:hAnsi="Georgia"/>
        </w:rPr>
      </w:pPr>
      <w:r>
        <w:rPr>
          <w:rFonts w:ascii="Georgia" w:hAnsi="Georgia"/>
        </w:rPr>
        <w:t xml:space="preserve">That the alleged hardship relating to the property in question is unique, and does not apply to a substantial portion of the district or neighborhood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6B6D45" w:rsidRDefault="006B6D45" w:rsidP="006B6D45">
      <w:pPr>
        <w:pStyle w:val="ListParagraph"/>
        <w:numPr>
          <w:ilvl w:val="0"/>
          <w:numId w:val="4"/>
        </w:numPr>
        <w:spacing w:line="360" w:lineRule="auto"/>
        <w:rPr>
          <w:rFonts w:ascii="Georgia" w:hAnsi="Georgia"/>
        </w:rPr>
      </w:pPr>
      <w:r>
        <w:rPr>
          <w:rFonts w:ascii="Georgia" w:hAnsi="Georgia"/>
        </w:rPr>
        <w:t xml:space="preserve">That the requested Use Variance, if granted, will not alter the essential character of the neighborhood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6B6D45" w:rsidRPr="006B6D45" w:rsidRDefault="006B6D45" w:rsidP="006B6D45">
      <w:pPr>
        <w:pStyle w:val="ListParagraph"/>
        <w:numPr>
          <w:ilvl w:val="0"/>
          <w:numId w:val="4"/>
        </w:numPr>
        <w:spacing w:line="360" w:lineRule="auto"/>
        <w:rPr>
          <w:rFonts w:ascii="Georgia" w:hAnsi="Georgia"/>
        </w:rPr>
      </w:pPr>
      <w:r>
        <w:rPr>
          <w:rFonts w:ascii="Georgia" w:hAnsi="Georgia"/>
        </w:rPr>
        <w:t xml:space="preserve">That the alleged hardship has not been self-created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lastRenderedPageBreak/>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AA3A24" w:rsidRDefault="00AA3A24" w:rsidP="00AA3A24">
      <w:pPr>
        <w:ind w:left="1080" w:hanging="360"/>
        <w:rPr>
          <w:rFonts w:ascii="Georgia" w:hAnsi="Georgia"/>
        </w:rPr>
      </w:pPr>
      <w:r>
        <w:rPr>
          <w:rFonts w:ascii="Georgia" w:hAnsi="Georgia"/>
        </w:rPr>
        <w:t>B.</w:t>
      </w:r>
      <w:r>
        <w:rPr>
          <w:rFonts w:ascii="Georgia" w:hAnsi="Georgia"/>
        </w:rPr>
        <w:tab/>
        <w:t xml:space="preserve">A SPECIAL USE PERMIT is requested for (type of use)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rPr>
        <w:t xml:space="preserve"> pursuant to Article </w:t>
      </w:r>
      <w:r>
        <w:rPr>
          <w:rFonts w:ascii="Georgia" w:hAnsi="Georgia"/>
          <w:u w:val="single"/>
        </w:rPr>
        <w:tab/>
      </w:r>
      <w:r>
        <w:rPr>
          <w:rFonts w:ascii="Georgia" w:hAnsi="Georgia"/>
          <w:u w:val="single"/>
        </w:rPr>
        <w:tab/>
      </w:r>
      <w:r>
        <w:rPr>
          <w:rFonts w:ascii="Georgia" w:hAnsi="Georgia"/>
        </w:rPr>
        <w:t xml:space="preserve">, Section </w:t>
      </w:r>
      <w:r>
        <w:rPr>
          <w:rFonts w:ascii="Georgia" w:hAnsi="Georgia"/>
          <w:u w:val="single"/>
        </w:rPr>
        <w:tab/>
      </w:r>
      <w:r>
        <w:rPr>
          <w:rFonts w:ascii="Georgia" w:hAnsi="Georgia"/>
          <w:u w:val="single"/>
        </w:rPr>
        <w:tab/>
      </w:r>
      <w:r>
        <w:rPr>
          <w:rFonts w:ascii="Georgia" w:hAnsi="Georgia"/>
        </w:rPr>
        <w:t xml:space="preserve">, Subsection </w:t>
      </w:r>
      <w:r>
        <w:rPr>
          <w:rFonts w:ascii="Georgia" w:hAnsi="Georgia"/>
          <w:u w:val="single"/>
        </w:rPr>
        <w:tab/>
      </w:r>
      <w:r>
        <w:rPr>
          <w:rFonts w:ascii="Georgia" w:hAnsi="Georgia"/>
          <w:u w:val="single"/>
        </w:rPr>
        <w:tab/>
      </w:r>
      <w:r>
        <w:rPr>
          <w:rFonts w:ascii="Georgia" w:hAnsi="Georgia"/>
        </w:rPr>
        <w:t xml:space="preserve"> of the Zoning Ordinance because: </w:t>
      </w:r>
    </w:p>
    <w:p w:rsidR="00AA3A24" w:rsidRDefault="00AA3A24" w:rsidP="00AA3A24">
      <w:pPr>
        <w:spacing w:line="360" w:lineRule="auto"/>
        <w:ind w:left="1080" w:hanging="360"/>
        <w:rPr>
          <w:rFonts w:ascii="Georgia" w:hAnsi="Georgia"/>
        </w:rPr>
      </w:pPr>
      <w:r>
        <w:rPr>
          <w:rFonts w:ascii="Georgia" w:hAnsi="Georgia"/>
        </w:rPr>
        <w:tab/>
      </w:r>
    </w:p>
    <w:p w:rsidR="00AA3A24" w:rsidRDefault="00AA3A24" w:rsidP="00AA3A24">
      <w:pPr>
        <w:spacing w:line="360" w:lineRule="auto"/>
        <w:ind w:left="1080" w:hanging="360"/>
        <w:rPr>
          <w:rFonts w:ascii="Georgia" w:hAnsi="Georgia"/>
        </w:rPr>
      </w:pPr>
      <w:r>
        <w:rPr>
          <w:rFonts w:ascii="Georgia" w:hAnsi="Georgia"/>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AA3A24" w:rsidRDefault="00AA3A24" w:rsidP="00AA3A24">
      <w:pPr>
        <w:spacing w:line="360" w:lineRule="auto"/>
        <w:ind w:left="1080" w:hanging="360"/>
        <w:rPr>
          <w:rFonts w:ascii="Georgia" w:hAnsi="Georgia"/>
        </w:rPr>
      </w:pPr>
    </w:p>
    <w:p w:rsidR="00AA3A24" w:rsidRDefault="00AA3A24" w:rsidP="00AA3A24">
      <w:pPr>
        <w:spacing w:line="360" w:lineRule="auto"/>
        <w:ind w:left="1080" w:hanging="360"/>
        <w:rPr>
          <w:rFonts w:ascii="Georgia" w:hAnsi="Georgia"/>
        </w:rPr>
      </w:pPr>
      <w:r>
        <w:rPr>
          <w:rFonts w:ascii="Georgia" w:hAnsi="Georgia"/>
        </w:rPr>
        <w:t>C.</w:t>
      </w:r>
      <w:r>
        <w:rPr>
          <w:rFonts w:ascii="Georgia" w:hAnsi="Georgia"/>
        </w:rPr>
        <w:tab/>
        <w:t>EXTENSION OF SPECIAL USE PERMIT is requested because:</w:t>
      </w:r>
    </w:p>
    <w:p w:rsidR="00AA3A24" w:rsidRDefault="00AA3A24" w:rsidP="00AA3A24">
      <w:pPr>
        <w:spacing w:line="360" w:lineRule="auto"/>
        <w:ind w:left="1080" w:hanging="360"/>
        <w:rPr>
          <w:rFonts w:ascii="Georgia" w:hAnsi="Georgia"/>
        </w:rPr>
      </w:pPr>
    </w:p>
    <w:p w:rsidR="00AA3A24" w:rsidRDefault="00AA3A24" w:rsidP="00AA3A24">
      <w:pPr>
        <w:spacing w:line="360" w:lineRule="auto"/>
        <w:ind w:left="1080" w:hanging="360"/>
        <w:rPr>
          <w:rFonts w:ascii="Georgia" w:hAnsi="Georgia"/>
        </w:rPr>
      </w:pPr>
      <w:r>
        <w:rPr>
          <w:rFonts w:ascii="Georgia" w:hAnsi="Georgia"/>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AA3A24" w:rsidRDefault="00AA3A24" w:rsidP="00AA3A24">
      <w:pPr>
        <w:spacing w:line="360" w:lineRule="auto"/>
        <w:ind w:left="1080" w:hanging="360"/>
        <w:rPr>
          <w:rFonts w:ascii="Georgia" w:hAnsi="Georgia"/>
        </w:rPr>
      </w:pPr>
    </w:p>
    <w:p w:rsidR="00AA3A24" w:rsidRDefault="00AA3A24" w:rsidP="00907465">
      <w:pPr>
        <w:ind w:left="1080" w:hanging="360"/>
        <w:rPr>
          <w:rFonts w:ascii="Georgia" w:hAnsi="Georgia"/>
        </w:rPr>
      </w:pPr>
      <w:r>
        <w:rPr>
          <w:rFonts w:ascii="Georgia" w:hAnsi="Georgia"/>
        </w:rPr>
        <w:t>D.</w:t>
      </w:r>
      <w:r>
        <w:rPr>
          <w:rFonts w:ascii="Georgia" w:hAnsi="Georgia"/>
        </w:rPr>
        <w:tab/>
        <w:t>INTERPRETATION is requested</w:t>
      </w:r>
      <w:r w:rsidR="00907465">
        <w:rPr>
          <w:rFonts w:ascii="Georgia" w:hAnsi="Georgia"/>
        </w:rPr>
        <w:t xml:space="preserve"> of Article </w:t>
      </w:r>
      <w:r w:rsidR="00907465">
        <w:rPr>
          <w:rFonts w:ascii="Georgia" w:hAnsi="Georgia"/>
          <w:u w:val="single"/>
        </w:rPr>
        <w:tab/>
      </w:r>
      <w:r w:rsidR="00907465">
        <w:rPr>
          <w:rFonts w:ascii="Georgia" w:hAnsi="Georgia"/>
          <w:u w:val="single"/>
        </w:rPr>
        <w:tab/>
      </w:r>
      <w:r w:rsidR="00907465">
        <w:rPr>
          <w:rFonts w:ascii="Georgia" w:hAnsi="Georgia"/>
        </w:rPr>
        <w:t xml:space="preserve">, Section </w:t>
      </w:r>
      <w:r w:rsidR="00907465">
        <w:rPr>
          <w:rFonts w:ascii="Georgia" w:hAnsi="Georgia"/>
          <w:u w:val="single"/>
        </w:rPr>
        <w:tab/>
      </w:r>
      <w:r w:rsidR="00907465">
        <w:rPr>
          <w:rFonts w:ascii="Georgia" w:hAnsi="Georgia"/>
        </w:rPr>
        <w:t xml:space="preserve">, Subsection </w:t>
      </w:r>
      <w:r w:rsidR="00907465">
        <w:rPr>
          <w:rFonts w:ascii="Georgia" w:hAnsi="Georgia"/>
          <w:u w:val="single"/>
        </w:rPr>
        <w:tab/>
      </w:r>
      <w:r w:rsidR="00907465">
        <w:rPr>
          <w:rFonts w:ascii="Georgia" w:hAnsi="Georgia"/>
          <w:u w:val="single"/>
        </w:rPr>
        <w:tab/>
      </w:r>
      <w:r w:rsidR="00907465">
        <w:rPr>
          <w:rFonts w:ascii="Georgia" w:hAnsi="Georgia"/>
        </w:rPr>
        <w:t xml:space="preserve"> of the Zoning Ordinance to allow:</w:t>
      </w:r>
    </w:p>
    <w:p w:rsidR="00907465" w:rsidRDefault="00907465" w:rsidP="00907465">
      <w:pPr>
        <w:spacing w:line="360" w:lineRule="auto"/>
        <w:ind w:left="1080" w:hanging="360"/>
        <w:rPr>
          <w:rFonts w:ascii="Georgia" w:hAnsi="Georgia"/>
        </w:rPr>
      </w:pPr>
    </w:p>
    <w:p w:rsidR="00907465" w:rsidRDefault="00907465" w:rsidP="00907465">
      <w:pPr>
        <w:spacing w:line="360" w:lineRule="auto"/>
        <w:ind w:left="1080" w:hanging="360"/>
        <w:rPr>
          <w:rFonts w:ascii="Georgia" w:hAnsi="Georgia"/>
        </w:rPr>
      </w:pPr>
      <w:r>
        <w:rPr>
          <w:rFonts w:ascii="Georgia" w:hAnsi="Georgia"/>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907465" w:rsidRDefault="00907465" w:rsidP="00907465">
      <w:pPr>
        <w:spacing w:line="360" w:lineRule="auto"/>
        <w:ind w:left="1080" w:hanging="360"/>
        <w:rPr>
          <w:rFonts w:ascii="Georgia" w:hAnsi="Georgia"/>
        </w:rPr>
      </w:pPr>
    </w:p>
    <w:p w:rsidR="00907465" w:rsidRDefault="00907465" w:rsidP="00907465">
      <w:pPr>
        <w:spacing w:line="360" w:lineRule="auto"/>
        <w:ind w:left="1080" w:hanging="360"/>
        <w:rPr>
          <w:rFonts w:ascii="Georgia" w:hAnsi="Georgia"/>
        </w:rPr>
      </w:pPr>
      <w:r>
        <w:rPr>
          <w:rFonts w:ascii="Georgia" w:hAnsi="Georgia"/>
        </w:rPr>
        <w:t>E.</w:t>
      </w:r>
      <w:r>
        <w:rPr>
          <w:rFonts w:ascii="Georgia" w:hAnsi="Georgia"/>
        </w:rPr>
        <w:tab/>
        <w:t>OTHER (check one)</w:t>
      </w:r>
    </w:p>
    <w:p w:rsidR="00907465" w:rsidRDefault="00907465" w:rsidP="00907465">
      <w:pPr>
        <w:ind w:left="1080" w:hanging="360"/>
        <w:rPr>
          <w:rFonts w:ascii="Georgia" w:hAnsi="Georgia"/>
        </w:rPr>
      </w:pPr>
      <w:r>
        <w:rPr>
          <w:rFonts w:ascii="Georgia" w:hAnsi="Georgia"/>
        </w:rPr>
        <w:tab/>
      </w:r>
      <w:r w:rsidRPr="00907465">
        <w:rPr>
          <w:rFonts w:ascii="Georgia" w:hAnsi="Georgia"/>
          <w:sz w:val="40"/>
          <w:szCs w:val="40"/>
        </w:rPr>
        <w:t>□</w:t>
      </w:r>
      <w:r>
        <w:rPr>
          <w:rFonts w:ascii="Georgia" w:hAnsi="Georgia"/>
        </w:rPr>
        <w:tab/>
        <w:t>Temporary Permit</w:t>
      </w:r>
    </w:p>
    <w:p w:rsidR="00907465" w:rsidRDefault="00907465" w:rsidP="00907465">
      <w:pPr>
        <w:ind w:left="1080" w:hanging="360"/>
        <w:rPr>
          <w:rFonts w:ascii="Georgia" w:hAnsi="Georgia"/>
        </w:rPr>
      </w:pPr>
      <w:r>
        <w:rPr>
          <w:rFonts w:ascii="Georgia" w:hAnsi="Georgia"/>
        </w:rPr>
        <w:tab/>
      </w:r>
      <w:r w:rsidRPr="00907465">
        <w:rPr>
          <w:rFonts w:ascii="Georgia" w:hAnsi="Georgia"/>
          <w:sz w:val="40"/>
          <w:szCs w:val="40"/>
        </w:rPr>
        <w:t>□</w:t>
      </w:r>
      <w:r>
        <w:rPr>
          <w:rFonts w:ascii="Georgia" w:hAnsi="Georgia"/>
        </w:rPr>
        <w:tab/>
        <w:t>Extension to a Temporary Permit</w:t>
      </w:r>
    </w:p>
    <w:p w:rsidR="00907465" w:rsidRDefault="00907465" w:rsidP="00907465">
      <w:pPr>
        <w:ind w:left="1080" w:hanging="360"/>
        <w:rPr>
          <w:rFonts w:ascii="Georgia" w:hAnsi="Georgia"/>
        </w:rPr>
      </w:pPr>
      <w:r>
        <w:rPr>
          <w:rFonts w:ascii="Georgia" w:hAnsi="Georgia"/>
        </w:rPr>
        <w:tab/>
      </w:r>
      <w:r w:rsidRPr="00907465">
        <w:rPr>
          <w:rFonts w:ascii="Georgia" w:hAnsi="Georgia"/>
          <w:sz w:val="40"/>
          <w:szCs w:val="40"/>
        </w:rPr>
        <w:t>□</w:t>
      </w:r>
      <w:r>
        <w:rPr>
          <w:rFonts w:ascii="Georgia" w:hAnsi="Georgia"/>
        </w:rPr>
        <w:tab/>
        <w:t>Certificate of Occupancy</w:t>
      </w:r>
    </w:p>
    <w:p w:rsidR="00907465" w:rsidRDefault="00907465" w:rsidP="00907465">
      <w:pPr>
        <w:ind w:left="1080" w:hanging="360"/>
        <w:rPr>
          <w:rFonts w:ascii="Georgia" w:hAnsi="Georgia"/>
        </w:rPr>
      </w:pPr>
      <w:r>
        <w:rPr>
          <w:rFonts w:ascii="Georgia" w:hAnsi="Georgia"/>
        </w:rPr>
        <w:tab/>
      </w:r>
      <w:r w:rsidRPr="00907465">
        <w:rPr>
          <w:rFonts w:ascii="Georgia" w:hAnsi="Georgia"/>
          <w:sz w:val="40"/>
          <w:szCs w:val="40"/>
        </w:rPr>
        <w:t>□</w:t>
      </w:r>
      <w:r>
        <w:rPr>
          <w:rFonts w:ascii="Georgia" w:hAnsi="Georgia"/>
        </w:rPr>
        <w:tab/>
        <w:t>Temporary Certificate of Occupancy</w:t>
      </w:r>
    </w:p>
    <w:p w:rsidR="00907465" w:rsidRDefault="00907465" w:rsidP="00907465">
      <w:pPr>
        <w:ind w:left="1080" w:hanging="360"/>
        <w:rPr>
          <w:rFonts w:ascii="Georgia" w:hAnsi="Georgia"/>
        </w:rPr>
      </w:pPr>
    </w:p>
    <w:p w:rsidR="00907465" w:rsidRDefault="00907465" w:rsidP="00907465">
      <w:pPr>
        <w:spacing w:line="360" w:lineRule="auto"/>
        <w:ind w:left="1080" w:hanging="360"/>
        <w:rPr>
          <w:rFonts w:ascii="Georgia" w:hAnsi="Georgia"/>
        </w:rPr>
      </w:pPr>
      <w:r>
        <w:rPr>
          <w:rFonts w:ascii="Georgia" w:hAnsi="Georgia"/>
        </w:rPr>
        <w:tab/>
      </w:r>
      <w:r>
        <w:rPr>
          <w:rFonts w:ascii="Georgia" w:hAnsi="Georgia"/>
        </w:rPr>
        <w:tab/>
        <w:t xml:space="preserve">Is requested because: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CC61B0" w:rsidRDefault="00CC61B0" w:rsidP="00CC61B0">
      <w:pPr>
        <w:spacing w:line="360" w:lineRule="auto"/>
        <w:rPr>
          <w:rFonts w:ascii="Georgia" w:hAnsi="Georgia"/>
        </w:rPr>
      </w:pPr>
    </w:p>
    <w:p w:rsidR="00CC61B0" w:rsidRDefault="00CC61B0" w:rsidP="00F64EEF">
      <w:pPr>
        <w:ind w:left="720" w:hanging="720"/>
        <w:rPr>
          <w:rFonts w:ascii="Georgia" w:hAnsi="Georgia"/>
        </w:rPr>
      </w:pPr>
      <w:r w:rsidRPr="00CC61B0">
        <w:rPr>
          <w:rFonts w:ascii="Georgia" w:hAnsi="Georgia"/>
        </w:rPr>
        <w:lastRenderedPageBreak/>
        <w:t>7.</w:t>
      </w:r>
      <w:r>
        <w:rPr>
          <w:rFonts w:ascii="Georgia" w:hAnsi="Georgia"/>
        </w:rPr>
        <w:t xml:space="preserve"> </w:t>
      </w:r>
      <w:r>
        <w:rPr>
          <w:rFonts w:ascii="Georgia" w:hAnsi="Georgia"/>
        </w:rPr>
        <w:tab/>
        <w:t xml:space="preserve">PREVIOUS APPEAL.  A previous appeal </w:t>
      </w:r>
      <w:r w:rsidRPr="00CC61B0">
        <w:rPr>
          <w:rFonts w:ascii="Georgia" w:hAnsi="Georgia"/>
          <w:sz w:val="48"/>
          <w:szCs w:val="48"/>
        </w:rPr>
        <w:t>□</w:t>
      </w:r>
      <w:r>
        <w:rPr>
          <w:rFonts w:ascii="Georgia" w:hAnsi="Georgia"/>
        </w:rPr>
        <w:t xml:space="preserve"> has  </w:t>
      </w:r>
      <w:r w:rsidRPr="00CC61B0">
        <w:rPr>
          <w:rFonts w:ascii="Georgia" w:hAnsi="Georgia"/>
          <w:sz w:val="52"/>
          <w:szCs w:val="52"/>
        </w:rPr>
        <w:t>□</w:t>
      </w:r>
      <w:r>
        <w:rPr>
          <w:rFonts w:ascii="Georgia" w:hAnsi="Georgia"/>
        </w:rPr>
        <w:t xml:space="preserve"> has not been made with respect to this decision of the Building &amp; Zoning Officer or with respect to this property.  Such appeal(s) was/were in the form of :</w:t>
      </w:r>
    </w:p>
    <w:p w:rsidR="00CC61B0" w:rsidRDefault="00CC61B0" w:rsidP="00CC61B0">
      <w:pPr>
        <w:rPr>
          <w:rFonts w:ascii="Georgia" w:hAnsi="Georgia"/>
        </w:rPr>
      </w:pPr>
    </w:p>
    <w:p w:rsidR="00CC61B0" w:rsidRDefault="00CC61B0" w:rsidP="00CC61B0">
      <w:pPr>
        <w:rPr>
          <w:rFonts w:ascii="Georgia" w:hAnsi="Georgia"/>
        </w:rPr>
      </w:pPr>
      <w:r>
        <w:rPr>
          <w:rFonts w:ascii="Georgia" w:hAnsi="Georgia"/>
        </w:rPr>
        <w:t xml:space="preserve">    </w:t>
      </w:r>
      <w:r>
        <w:rPr>
          <w:rFonts w:ascii="Georgia" w:hAnsi="Georgia"/>
        </w:rPr>
        <w:tab/>
      </w:r>
      <w:r w:rsidRPr="00907465">
        <w:rPr>
          <w:rFonts w:ascii="Georgia" w:hAnsi="Georgia"/>
          <w:sz w:val="40"/>
          <w:szCs w:val="40"/>
        </w:rPr>
        <w:t>□</w:t>
      </w:r>
      <w:r>
        <w:rPr>
          <w:rFonts w:ascii="Georgia" w:hAnsi="Georgia"/>
          <w:sz w:val="40"/>
          <w:szCs w:val="40"/>
        </w:rPr>
        <w:t xml:space="preserve"> </w:t>
      </w:r>
      <w:r>
        <w:rPr>
          <w:rFonts w:ascii="Georgia" w:hAnsi="Georgia"/>
        </w:rPr>
        <w:t>Area Variance</w:t>
      </w:r>
      <w:r>
        <w:rPr>
          <w:rFonts w:ascii="Georgia" w:hAnsi="Georgia"/>
        </w:rPr>
        <w:tab/>
      </w:r>
      <w:r>
        <w:rPr>
          <w:rFonts w:ascii="Georgia" w:hAnsi="Georgia"/>
        </w:rPr>
        <w:tab/>
      </w:r>
      <w:r>
        <w:rPr>
          <w:rFonts w:ascii="Georgia" w:hAnsi="Georgia"/>
        </w:rPr>
        <w:tab/>
      </w:r>
      <w:r>
        <w:rPr>
          <w:rFonts w:ascii="Georgia" w:hAnsi="Georgia"/>
        </w:rPr>
        <w:tab/>
      </w:r>
      <w:r w:rsidRPr="00907465">
        <w:rPr>
          <w:rFonts w:ascii="Georgia" w:hAnsi="Georgia"/>
          <w:sz w:val="40"/>
          <w:szCs w:val="40"/>
        </w:rPr>
        <w:t>□</w:t>
      </w:r>
      <w:r>
        <w:rPr>
          <w:rFonts w:ascii="Georgia" w:hAnsi="Georgia"/>
        </w:rPr>
        <w:t xml:space="preserve">  Temporary Permit</w:t>
      </w:r>
    </w:p>
    <w:p w:rsidR="00CC61B0" w:rsidRDefault="00CC61B0" w:rsidP="00CC61B0">
      <w:pPr>
        <w:rPr>
          <w:rFonts w:ascii="Georgia" w:hAnsi="Georgia"/>
        </w:rPr>
      </w:pPr>
      <w:r>
        <w:rPr>
          <w:rFonts w:ascii="Georgia" w:hAnsi="Georgia"/>
        </w:rPr>
        <w:tab/>
      </w:r>
      <w:r w:rsidRPr="00907465">
        <w:rPr>
          <w:rFonts w:ascii="Georgia" w:hAnsi="Georgia"/>
          <w:sz w:val="40"/>
          <w:szCs w:val="40"/>
        </w:rPr>
        <w:t>□</w:t>
      </w:r>
      <w:r>
        <w:rPr>
          <w:rFonts w:ascii="Georgia" w:hAnsi="Georgia"/>
          <w:sz w:val="40"/>
          <w:szCs w:val="40"/>
        </w:rPr>
        <w:t xml:space="preserve"> </w:t>
      </w:r>
      <w:r>
        <w:rPr>
          <w:rFonts w:ascii="Georgia" w:hAnsi="Georgia"/>
        </w:rPr>
        <w:t>Use Variance</w:t>
      </w:r>
      <w:r>
        <w:rPr>
          <w:rFonts w:ascii="Georgia" w:hAnsi="Georgia"/>
        </w:rPr>
        <w:tab/>
      </w:r>
      <w:r>
        <w:rPr>
          <w:rFonts w:ascii="Georgia" w:hAnsi="Georgia"/>
        </w:rPr>
        <w:tab/>
      </w:r>
      <w:r>
        <w:rPr>
          <w:rFonts w:ascii="Georgia" w:hAnsi="Georgia"/>
        </w:rPr>
        <w:tab/>
      </w:r>
      <w:r>
        <w:rPr>
          <w:rFonts w:ascii="Georgia" w:hAnsi="Georgia"/>
        </w:rPr>
        <w:tab/>
      </w:r>
      <w:r w:rsidRPr="00907465">
        <w:rPr>
          <w:rFonts w:ascii="Georgia" w:hAnsi="Georgia"/>
          <w:sz w:val="40"/>
          <w:szCs w:val="40"/>
        </w:rPr>
        <w:t>□</w:t>
      </w:r>
      <w:r>
        <w:rPr>
          <w:rFonts w:ascii="Georgia" w:hAnsi="Georgia"/>
        </w:rPr>
        <w:t xml:space="preserve">  Certificate of Occupancy</w:t>
      </w:r>
    </w:p>
    <w:p w:rsidR="00CC61B0" w:rsidRDefault="00CC61B0" w:rsidP="00CC61B0">
      <w:pPr>
        <w:rPr>
          <w:rFonts w:ascii="Georgia" w:hAnsi="Georgia"/>
        </w:rPr>
      </w:pPr>
      <w:r>
        <w:rPr>
          <w:rFonts w:ascii="Georgia" w:hAnsi="Georgia"/>
        </w:rPr>
        <w:tab/>
      </w:r>
      <w:r w:rsidRPr="00907465">
        <w:rPr>
          <w:rFonts w:ascii="Georgia" w:hAnsi="Georgia"/>
          <w:sz w:val="40"/>
          <w:szCs w:val="40"/>
        </w:rPr>
        <w:t>□</w:t>
      </w:r>
      <w:r>
        <w:rPr>
          <w:rFonts w:ascii="Georgia" w:hAnsi="Georgia"/>
        </w:rPr>
        <w:t xml:space="preserve">  Special Use Permit</w:t>
      </w:r>
      <w:r>
        <w:rPr>
          <w:rFonts w:ascii="Georgia" w:hAnsi="Georgia"/>
        </w:rPr>
        <w:tab/>
      </w:r>
      <w:r>
        <w:rPr>
          <w:rFonts w:ascii="Georgia" w:hAnsi="Georgia"/>
        </w:rPr>
        <w:tab/>
      </w:r>
      <w:r>
        <w:rPr>
          <w:rFonts w:ascii="Georgia" w:hAnsi="Georgia"/>
        </w:rPr>
        <w:tab/>
      </w:r>
      <w:r w:rsidRPr="00907465">
        <w:rPr>
          <w:rFonts w:ascii="Georgia" w:hAnsi="Georgia"/>
          <w:sz w:val="40"/>
          <w:szCs w:val="40"/>
        </w:rPr>
        <w:t>□</w:t>
      </w:r>
      <w:r>
        <w:rPr>
          <w:rFonts w:ascii="Georgia" w:hAnsi="Georgia"/>
        </w:rPr>
        <w:t xml:space="preserve">  Temporary Certificate</w:t>
      </w:r>
    </w:p>
    <w:p w:rsidR="00CC61B0" w:rsidRDefault="00CC61B0" w:rsidP="00CC61B0">
      <w:pPr>
        <w:rPr>
          <w:rFonts w:ascii="Georgia" w:hAnsi="Georgia"/>
        </w:rPr>
      </w:pPr>
      <w:r>
        <w:rPr>
          <w:rFonts w:ascii="Georgia" w:hAnsi="Georgia"/>
        </w:rPr>
        <w:tab/>
      </w:r>
      <w:r w:rsidRPr="00907465">
        <w:rPr>
          <w:rFonts w:ascii="Georgia" w:hAnsi="Georgia"/>
          <w:sz w:val="40"/>
          <w:szCs w:val="40"/>
        </w:rPr>
        <w:t>□</w:t>
      </w:r>
      <w:r>
        <w:rPr>
          <w:rFonts w:ascii="Georgia" w:hAnsi="Georgia"/>
        </w:rPr>
        <w:t xml:space="preserve">  Requested Interpretation of Occupancy</w:t>
      </w:r>
    </w:p>
    <w:p w:rsidR="00F64EEF" w:rsidRDefault="00F64EEF" w:rsidP="00CC61B0">
      <w:pPr>
        <w:rPr>
          <w:rFonts w:ascii="Georgia" w:hAnsi="Georgia"/>
        </w:rPr>
      </w:pPr>
    </w:p>
    <w:p w:rsidR="00F64EEF" w:rsidRDefault="00F64EEF" w:rsidP="00F64EEF">
      <w:pPr>
        <w:ind w:left="720" w:hanging="720"/>
        <w:rPr>
          <w:rFonts w:ascii="Georgia" w:hAnsi="Georgia"/>
        </w:rPr>
      </w:pPr>
      <w:r>
        <w:rPr>
          <w:rFonts w:ascii="Georgia" w:hAnsi="Georgia"/>
        </w:rPr>
        <w:t>8.</w:t>
      </w:r>
      <w:r>
        <w:rPr>
          <w:rFonts w:ascii="Georgia" w:hAnsi="Georgia"/>
        </w:rPr>
        <w:tab/>
        <w:t>Upon information and belief, the names and addresses of additional owners of land located within 200 feet of exterior boundaries of subject property are:</w:t>
      </w:r>
    </w:p>
    <w:p w:rsidR="00367DB9" w:rsidRDefault="00367DB9" w:rsidP="00367DB9">
      <w:pPr>
        <w:spacing w:line="360" w:lineRule="auto"/>
        <w:ind w:left="720" w:hanging="720"/>
        <w:rPr>
          <w:rFonts w:ascii="Georgia" w:hAnsi="Georgia"/>
        </w:rPr>
      </w:pPr>
      <w:r>
        <w:rPr>
          <w:rFonts w:ascii="Georgia" w:hAnsi="Georgia"/>
        </w:rPr>
        <w:tab/>
      </w:r>
    </w:p>
    <w:p w:rsidR="00367DB9" w:rsidRDefault="00367DB9" w:rsidP="00367DB9">
      <w:pPr>
        <w:spacing w:line="360" w:lineRule="auto"/>
        <w:ind w:left="720" w:hanging="720"/>
        <w:rPr>
          <w:rFonts w:ascii="Georgia" w:hAnsi="Georgia"/>
        </w:rPr>
      </w:pPr>
      <w:r>
        <w:rPr>
          <w:rFonts w:ascii="Georgia" w:hAnsi="Georgia"/>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367DB9" w:rsidRPr="00367DB9" w:rsidRDefault="00367DB9" w:rsidP="00367DB9">
      <w:pPr>
        <w:spacing w:line="360" w:lineRule="auto"/>
        <w:ind w:left="720" w:hanging="720"/>
        <w:rPr>
          <w:rFonts w:ascii="Georgia" w:hAnsi="Georgia"/>
        </w:rPr>
      </w:pPr>
      <w:r>
        <w:rPr>
          <w:rFonts w:ascii="Georgia" w:hAnsi="Georgia"/>
        </w:rPr>
        <w:t>9.</w:t>
      </w:r>
      <w:r>
        <w:rPr>
          <w:rFonts w:ascii="Georgia" w:hAnsi="Georgia"/>
        </w:rPr>
        <w:tab/>
        <w:t>Location of the subject property:</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u w:val="single"/>
        </w:rPr>
        <w:t>Yes</w:t>
      </w:r>
      <w:r>
        <w:rPr>
          <w:rFonts w:ascii="Georgia" w:hAnsi="Georgia"/>
        </w:rPr>
        <w:tab/>
      </w:r>
      <w:r>
        <w:rPr>
          <w:rFonts w:ascii="Georgia" w:hAnsi="Georgia"/>
          <w:u w:val="single"/>
        </w:rPr>
        <w:t>No</w:t>
      </w:r>
    </w:p>
    <w:p w:rsidR="00367DB9" w:rsidRDefault="00367DB9" w:rsidP="00367DB9">
      <w:pPr>
        <w:spacing w:line="360" w:lineRule="auto"/>
        <w:ind w:left="720" w:hanging="720"/>
        <w:rPr>
          <w:rFonts w:ascii="Georgia" w:hAnsi="Georgia"/>
        </w:rPr>
      </w:pPr>
      <w:r>
        <w:rPr>
          <w:rFonts w:ascii="Georgia" w:hAnsi="Georgia"/>
        </w:rPr>
        <w:tab/>
        <w:t>Is located within 500 ft. of boundary line of Town of Fabius</w:t>
      </w:r>
      <w:r>
        <w:rPr>
          <w:rFonts w:ascii="Georgia" w:hAnsi="Georgia"/>
        </w:rPr>
        <w:tab/>
      </w:r>
      <w:r>
        <w:rPr>
          <w:rFonts w:ascii="Georgia" w:hAnsi="Georgia"/>
        </w:rPr>
        <w:tab/>
        <w:t xml:space="preserve">      </w:t>
      </w:r>
      <w:r>
        <w:rPr>
          <w:rFonts w:ascii="Georgia" w:hAnsi="Georgia"/>
          <w:u w:val="single"/>
        </w:rPr>
        <w:tab/>
        <w:t xml:space="preserve">      </w:t>
      </w:r>
      <w:r>
        <w:rPr>
          <w:rFonts w:ascii="Georgia" w:hAnsi="Georgia"/>
        </w:rPr>
        <w:tab/>
      </w:r>
      <w:r>
        <w:rPr>
          <w:rFonts w:ascii="Georgia" w:hAnsi="Georgia"/>
          <w:u w:val="single"/>
        </w:rPr>
        <w:tab/>
      </w:r>
    </w:p>
    <w:p w:rsidR="00367DB9" w:rsidRDefault="00367DB9" w:rsidP="00367DB9">
      <w:pPr>
        <w:spacing w:line="360" w:lineRule="auto"/>
        <w:ind w:left="720" w:hanging="720"/>
        <w:rPr>
          <w:rFonts w:ascii="Georgia" w:hAnsi="Georgia"/>
        </w:rPr>
      </w:pPr>
      <w:r>
        <w:rPr>
          <w:rFonts w:ascii="Georgia" w:hAnsi="Georgia"/>
        </w:rPr>
        <w:tab/>
        <w:t>Is located within 500 ft.</w:t>
      </w:r>
      <w:r w:rsidR="00484673">
        <w:rPr>
          <w:rFonts w:ascii="Georgia" w:hAnsi="Georgia"/>
        </w:rPr>
        <w:t xml:space="preserve"> of boundary line of Village of Fabius</w:t>
      </w:r>
      <w:r w:rsidR="00484673">
        <w:rPr>
          <w:rFonts w:ascii="Georgia" w:hAnsi="Georgia"/>
        </w:rPr>
        <w:tab/>
      </w:r>
      <w:r w:rsidR="00484673">
        <w:rPr>
          <w:rFonts w:ascii="Georgia" w:hAnsi="Georgia"/>
        </w:rPr>
        <w:tab/>
        <w:t xml:space="preserve">      </w:t>
      </w:r>
      <w:r w:rsidR="00484673">
        <w:rPr>
          <w:rFonts w:ascii="Georgia" w:hAnsi="Georgia"/>
          <w:u w:val="single"/>
        </w:rPr>
        <w:tab/>
        <w:t xml:space="preserve">      </w:t>
      </w:r>
      <w:r w:rsidR="00484673">
        <w:rPr>
          <w:rFonts w:ascii="Georgia" w:hAnsi="Georgia"/>
        </w:rPr>
        <w:tab/>
      </w:r>
      <w:r w:rsidR="00484673">
        <w:rPr>
          <w:rFonts w:ascii="Georgia" w:hAnsi="Georgia"/>
          <w:u w:val="single"/>
        </w:rPr>
        <w:tab/>
      </w:r>
    </w:p>
    <w:p w:rsidR="00484673" w:rsidRDefault="00484673" w:rsidP="00484673">
      <w:pPr>
        <w:ind w:left="720" w:hanging="720"/>
        <w:rPr>
          <w:rFonts w:ascii="Georgia" w:hAnsi="Georgia"/>
        </w:rPr>
      </w:pPr>
      <w:r>
        <w:rPr>
          <w:rFonts w:ascii="Georgia" w:hAnsi="Georgia"/>
        </w:rPr>
        <w:tab/>
        <w:t xml:space="preserve">Is located within 500 ft. of boundary of any </w:t>
      </w:r>
      <w:r>
        <w:rPr>
          <w:rFonts w:ascii="Georgia" w:hAnsi="Georgia"/>
          <w:u w:val="single"/>
        </w:rPr>
        <w:t>existing or proposed</w:t>
      </w:r>
    </w:p>
    <w:p w:rsidR="00484673" w:rsidRDefault="00484673" w:rsidP="00484673">
      <w:pPr>
        <w:ind w:left="720" w:hanging="720"/>
        <w:rPr>
          <w:rFonts w:ascii="Georgia" w:hAnsi="Georgia"/>
        </w:rPr>
      </w:pPr>
      <w:r>
        <w:rPr>
          <w:rFonts w:ascii="Georgia" w:hAnsi="Georgia"/>
        </w:rPr>
        <w:tab/>
        <w:t>county or state park or other recreation area; county or state parkway,</w:t>
      </w:r>
    </w:p>
    <w:p w:rsidR="00484673" w:rsidRDefault="00484673" w:rsidP="00484673">
      <w:pPr>
        <w:ind w:left="720"/>
        <w:rPr>
          <w:rFonts w:ascii="Georgia" w:hAnsi="Georgia"/>
        </w:rPr>
      </w:pPr>
      <w:r>
        <w:rPr>
          <w:rFonts w:ascii="Georgia" w:hAnsi="Georgia"/>
        </w:rPr>
        <w:t>thruway, expressway, road or highway; right-of-way of any stream or</w:t>
      </w:r>
    </w:p>
    <w:p w:rsidR="00484673" w:rsidRDefault="00484673" w:rsidP="00484673">
      <w:pPr>
        <w:ind w:left="720"/>
        <w:rPr>
          <w:rFonts w:ascii="Georgia" w:hAnsi="Georgia"/>
        </w:rPr>
      </w:pPr>
      <w:r>
        <w:rPr>
          <w:rFonts w:ascii="Georgia" w:hAnsi="Georgia"/>
        </w:rPr>
        <w:t xml:space="preserve">drainage channel owned by county or for which the county has </w:t>
      </w:r>
    </w:p>
    <w:p w:rsidR="00484673" w:rsidRDefault="00484673" w:rsidP="00484673">
      <w:pPr>
        <w:ind w:left="720"/>
        <w:rPr>
          <w:rFonts w:ascii="Georgia" w:hAnsi="Georgia"/>
        </w:rPr>
      </w:pPr>
      <w:r>
        <w:rPr>
          <w:rFonts w:ascii="Georgia" w:hAnsi="Georgia"/>
        </w:rPr>
        <w:t>established channel lines; county or state owned lands on which a</w:t>
      </w:r>
    </w:p>
    <w:p w:rsidR="00484673" w:rsidRDefault="00484673" w:rsidP="00484673">
      <w:pPr>
        <w:ind w:left="720"/>
        <w:rPr>
          <w:rFonts w:ascii="Georgia" w:hAnsi="Georgia"/>
        </w:rPr>
      </w:pPr>
      <w:r>
        <w:rPr>
          <w:rFonts w:ascii="Georgia" w:hAnsi="Georgia"/>
        </w:rPr>
        <w:t>public building or institution is situated</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 xml:space="preserve">     </w:t>
      </w:r>
      <w:r>
        <w:rPr>
          <w:rFonts w:ascii="Georgia" w:hAnsi="Georgia"/>
          <w:u w:val="single"/>
        </w:rPr>
        <w:tab/>
        <w:t xml:space="preserve">     </w:t>
      </w:r>
      <w:r>
        <w:rPr>
          <w:rFonts w:ascii="Georgia" w:hAnsi="Georgia"/>
        </w:rPr>
        <w:tab/>
      </w:r>
      <w:r>
        <w:rPr>
          <w:rFonts w:ascii="Georgia" w:hAnsi="Georgia"/>
          <w:u w:val="single"/>
        </w:rPr>
        <w:tab/>
      </w:r>
    </w:p>
    <w:p w:rsidR="00554002" w:rsidRDefault="00554002" w:rsidP="00554002">
      <w:pPr>
        <w:rPr>
          <w:rFonts w:ascii="Georgia" w:hAnsi="Georgia"/>
        </w:rPr>
      </w:pPr>
    </w:p>
    <w:p w:rsidR="00554002" w:rsidRDefault="00554002" w:rsidP="00554002">
      <w:pPr>
        <w:ind w:left="720" w:hanging="720"/>
        <w:rPr>
          <w:rFonts w:ascii="Georgia" w:hAnsi="Georgia"/>
        </w:rPr>
      </w:pPr>
      <w:r>
        <w:rPr>
          <w:rFonts w:ascii="Georgia" w:hAnsi="Georgia"/>
        </w:rPr>
        <w:t>10.</w:t>
      </w:r>
      <w:r>
        <w:rPr>
          <w:rFonts w:ascii="Georgia" w:hAnsi="Georgia"/>
        </w:rPr>
        <w:tab/>
        <w:t>Upon information and belief, the owner’s names, addresses, zoning and use of all adjoining property are (adjoining property includes across the road within 600 ft)</w:t>
      </w:r>
    </w:p>
    <w:p w:rsidR="00554002" w:rsidRDefault="00554002" w:rsidP="00554002">
      <w:pPr>
        <w:ind w:left="720" w:hanging="720"/>
        <w:rPr>
          <w:rFonts w:ascii="Georgia" w:hAnsi="Georgia"/>
        </w:rPr>
      </w:pPr>
    </w:p>
    <w:p w:rsidR="00554002" w:rsidRDefault="00554002" w:rsidP="00554002">
      <w:pPr>
        <w:spacing w:line="360" w:lineRule="auto"/>
        <w:ind w:left="720" w:hanging="720"/>
        <w:rPr>
          <w:rFonts w:ascii="Georgia" w:hAnsi="Georgia"/>
        </w:rPr>
      </w:pPr>
      <w:r>
        <w:rPr>
          <w:rFonts w:ascii="Georgia" w:hAnsi="Georgia"/>
        </w:rPr>
        <w:tab/>
      </w:r>
      <w:r>
        <w:rPr>
          <w:rFonts w:ascii="Georgia" w:hAnsi="Georgia"/>
        </w:rPr>
        <w:tab/>
        <w:t xml:space="preserve">   </w:t>
      </w:r>
      <w:r>
        <w:rPr>
          <w:rFonts w:ascii="Georgia" w:hAnsi="Georgia"/>
          <w:u w:val="single"/>
        </w:rPr>
        <w:t>Name</w:t>
      </w:r>
      <w:r>
        <w:rPr>
          <w:rFonts w:ascii="Georgia" w:hAnsi="Georgia"/>
        </w:rPr>
        <w:tab/>
      </w:r>
      <w:r>
        <w:rPr>
          <w:rFonts w:ascii="Georgia" w:hAnsi="Georgia"/>
        </w:rPr>
        <w:tab/>
      </w:r>
      <w:r>
        <w:rPr>
          <w:rFonts w:ascii="Georgia" w:hAnsi="Georgia"/>
        </w:rPr>
        <w:tab/>
      </w:r>
      <w:r>
        <w:rPr>
          <w:rFonts w:ascii="Georgia" w:hAnsi="Georgia"/>
          <w:u w:val="single"/>
        </w:rPr>
        <w:t>Address</w:t>
      </w:r>
      <w:r>
        <w:rPr>
          <w:rFonts w:ascii="Georgia" w:hAnsi="Georgia"/>
        </w:rPr>
        <w:tab/>
      </w:r>
      <w:r>
        <w:rPr>
          <w:rFonts w:ascii="Georgia" w:hAnsi="Georgia"/>
        </w:rPr>
        <w:tab/>
      </w:r>
      <w:r>
        <w:rPr>
          <w:rFonts w:ascii="Georgia" w:hAnsi="Georgia"/>
        </w:rPr>
        <w:tab/>
      </w:r>
      <w:r>
        <w:rPr>
          <w:rFonts w:ascii="Georgia" w:hAnsi="Georgia"/>
          <w:u w:val="single"/>
        </w:rPr>
        <w:t>Zoning</w:t>
      </w:r>
      <w:r>
        <w:rPr>
          <w:rFonts w:ascii="Georgia" w:hAnsi="Georgia"/>
        </w:rPr>
        <w:tab/>
      </w:r>
      <w:r>
        <w:rPr>
          <w:rFonts w:ascii="Georgia" w:hAnsi="Georgia"/>
          <w:u w:val="single"/>
        </w:rPr>
        <w:t>Present Use</w:t>
      </w:r>
    </w:p>
    <w:p w:rsidR="00554002" w:rsidRDefault="00554002" w:rsidP="00554002">
      <w:pPr>
        <w:spacing w:line="360" w:lineRule="auto"/>
        <w:ind w:left="720" w:hanging="720"/>
        <w:rPr>
          <w:rFonts w:ascii="Georgia" w:hAnsi="Georgia"/>
        </w:rPr>
      </w:pPr>
      <w:r>
        <w:rPr>
          <w:rFonts w:ascii="Georgia" w:hAnsi="Georgia"/>
        </w:rPr>
        <w:tab/>
        <w:t xml:space="preserve">North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r w:rsidR="00F33C0C">
        <w:rPr>
          <w:rFonts w:ascii="Georgia" w:hAnsi="Georgia"/>
          <w:u w:val="single"/>
        </w:rPr>
        <w:tab/>
      </w:r>
    </w:p>
    <w:p w:rsidR="00554002" w:rsidRDefault="00554002" w:rsidP="00554002">
      <w:pPr>
        <w:spacing w:line="360" w:lineRule="auto"/>
        <w:ind w:left="720" w:hanging="720"/>
        <w:rPr>
          <w:rFonts w:ascii="Georgia" w:hAnsi="Georgia"/>
        </w:rPr>
      </w:pPr>
      <w:r>
        <w:rPr>
          <w:rFonts w:ascii="Georgia" w:hAnsi="Georgia"/>
        </w:rPr>
        <w:tab/>
        <w:t xml:space="preserve">East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554002" w:rsidRDefault="00554002" w:rsidP="00554002">
      <w:pPr>
        <w:spacing w:line="360" w:lineRule="auto"/>
        <w:ind w:left="720" w:hanging="720"/>
        <w:rPr>
          <w:rFonts w:ascii="Georgia" w:hAnsi="Georgia"/>
        </w:rPr>
      </w:pPr>
      <w:r>
        <w:rPr>
          <w:rFonts w:ascii="Georgia" w:hAnsi="Georgia"/>
        </w:rPr>
        <w:tab/>
        <w:t xml:space="preserve">South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554002" w:rsidRPr="00554002" w:rsidRDefault="00554002" w:rsidP="00554002">
      <w:pPr>
        <w:spacing w:line="360" w:lineRule="auto"/>
        <w:ind w:left="720" w:hanging="720"/>
        <w:rPr>
          <w:rFonts w:ascii="Georgia" w:hAnsi="Georgia"/>
        </w:rPr>
      </w:pPr>
      <w:r>
        <w:rPr>
          <w:rFonts w:ascii="Georgia" w:hAnsi="Georgia"/>
        </w:rPr>
        <w:lastRenderedPageBreak/>
        <w:tab/>
        <w:t xml:space="preserve">West </w:t>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CC61B0" w:rsidRDefault="00480B4C" w:rsidP="00CC61B0">
      <w:pPr>
        <w:spacing w:line="360" w:lineRule="auto"/>
        <w:rPr>
          <w:rFonts w:ascii="Georgia" w:hAnsi="Georgia"/>
        </w:rPr>
      </w:pPr>
      <w:r>
        <w:rPr>
          <w:rFonts w:ascii="Georgia" w:hAnsi="Georgia"/>
        </w:rPr>
        <w:t>11.</w:t>
      </w:r>
      <w:r>
        <w:rPr>
          <w:rFonts w:ascii="Georgia" w:hAnsi="Georgia"/>
        </w:rPr>
        <w:tab/>
        <w:t>Mandatory Exhibits:  Hearing will not be scheduled without these exhibits:</w:t>
      </w:r>
    </w:p>
    <w:p w:rsidR="00480B4C" w:rsidRDefault="00480B4C" w:rsidP="00CC61B0">
      <w:pPr>
        <w:spacing w:line="360" w:lineRule="auto"/>
        <w:rPr>
          <w:rFonts w:ascii="Georgia" w:hAnsi="Georgia"/>
        </w:rPr>
      </w:pPr>
      <w:r>
        <w:rPr>
          <w:rFonts w:ascii="Georgia" w:hAnsi="Georgia"/>
        </w:rPr>
        <w:tab/>
      </w:r>
      <w:r>
        <w:rPr>
          <w:rFonts w:ascii="Georgia" w:hAnsi="Georgia"/>
        </w:rPr>
        <w:tab/>
        <w:t>Attached hereto and made a part hereof are:</w:t>
      </w:r>
    </w:p>
    <w:p w:rsidR="00480B4C" w:rsidRDefault="00480B4C" w:rsidP="00CC61B0">
      <w:pPr>
        <w:spacing w:line="360" w:lineRule="auto"/>
        <w:rPr>
          <w:rFonts w:ascii="Georgia" w:hAnsi="Georgia"/>
        </w:rPr>
      </w:pPr>
      <w:r>
        <w:rPr>
          <w:rFonts w:ascii="Georgia" w:hAnsi="Georgia"/>
        </w:rPr>
        <w:tab/>
        <w:t>a.</w:t>
      </w:r>
      <w:r>
        <w:rPr>
          <w:rFonts w:ascii="Georgia" w:hAnsi="Georgia"/>
        </w:rPr>
        <w:tab/>
        <w:t>The legal description of the subject property, marked as Exhibit “1”</w:t>
      </w:r>
    </w:p>
    <w:p w:rsidR="00480B4C" w:rsidRDefault="00480B4C" w:rsidP="00480B4C">
      <w:pPr>
        <w:spacing w:line="360" w:lineRule="auto"/>
        <w:ind w:left="1440" w:hanging="720"/>
        <w:rPr>
          <w:rFonts w:ascii="Georgia" w:hAnsi="Georgia"/>
        </w:rPr>
      </w:pPr>
      <w:r>
        <w:rPr>
          <w:rFonts w:ascii="Georgia" w:hAnsi="Georgia"/>
        </w:rPr>
        <w:t>b.</w:t>
      </w:r>
      <w:r>
        <w:rPr>
          <w:rFonts w:ascii="Georgia" w:hAnsi="Georgia"/>
        </w:rPr>
        <w:tab/>
        <w:t>An up-to-date survey or scaled drawing of the subject property showing all dimensions and location and setbacks of all buildings and structures thereon, marked as Exhibit “2” (survey required for area variances).</w:t>
      </w:r>
    </w:p>
    <w:p w:rsidR="00D20140" w:rsidRDefault="00D20140" w:rsidP="00480B4C">
      <w:pPr>
        <w:spacing w:line="360" w:lineRule="auto"/>
        <w:ind w:left="1440" w:hanging="720"/>
        <w:rPr>
          <w:rFonts w:ascii="Georgia" w:hAnsi="Georgia"/>
        </w:rPr>
      </w:pPr>
    </w:p>
    <w:p w:rsidR="0067094D" w:rsidRDefault="0067094D" w:rsidP="0067094D">
      <w:pPr>
        <w:spacing w:line="360" w:lineRule="auto"/>
        <w:ind w:left="720" w:hanging="720"/>
        <w:rPr>
          <w:rFonts w:ascii="Georgia" w:hAnsi="Georgia"/>
        </w:rPr>
      </w:pPr>
      <w:r>
        <w:rPr>
          <w:rFonts w:ascii="Georgia" w:hAnsi="Georgia"/>
        </w:rPr>
        <w:t>12.</w:t>
      </w:r>
      <w:r>
        <w:rPr>
          <w:rFonts w:ascii="Georgia" w:hAnsi="Georgia"/>
        </w:rPr>
        <w:tab/>
        <w:t>Applicant hereby acknowledges that the burden of proof is upon him to prove his entitlement to the relief sought according to the applicable Standards of Proof and further understands that the Zoning Board of Appeals is powerless to grant the relief sought unless the Applicant satisfies the Standards of Proof.</w:t>
      </w:r>
    </w:p>
    <w:p w:rsidR="00D20140" w:rsidRDefault="00D20140" w:rsidP="0067094D">
      <w:pPr>
        <w:spacing w:line="360" w:lineRule="auto"/>
        <w:ind w:left="720" w:hanging="720"/>
        <w:rPr>
          <w:rFonts w:ascii="Georgia" w:hAnsi="Georgia"/>
        </w:rPr>
      </w:pPr>
    </w:p>
    <w:p w:rsidR="00D20140" w:rsidRDefault="00D20140" w:rsidP="0067094D">
      <w:pPr>
        <w:spacing w:line="360" w:lineRule="auto"/>
        <w:ind w:left="720" w:hanging="720"/>
        <w:rPr>
          <w:rFonts w:ascii="Georgia" w:hAnsi="Georgia"/>
        </w:rPr>
      </w:pPr>
      <w:r>
        <w:rPr>
          <w:rFonts w:ascii="Georgia" w:hAnsi="Georgia"/>
        </w:rPr>
        <w:t>13.</w:t>
      </w:r>
      <w:r>
        <w:rPr>
          <w:rFonts w:ascii="Georgia" w:hAnsi="Georgia"/>
        </w:rPr>
        <w:tab/>
        <w:t>The Applicant has read and is familiar with the provisions of the General Municipal Law Section 809 which states:</w:t>
      </w:r>
    </w:p>
    <w:p w:rsidR="00971449" w:rsidRDefault="00971449" w:rsidP="0067094D">
      <w:pPr>
        <w:spacing w:line="360" w:lineRule="auto"/>
        <w:ind w:left="720" w:hanging="720"/>
        <w:rPr>
          <w:rFonts w:ascii="Georgia" w:hAnsi="Georgia"/>
        </w:rPr>
      </w:pPr>
    </w:p>
    <w:p w:rsidR="00D20140" w:rsidRDefault="00D20140" w:rsidP="00943547">
      <w:pPr>
        <w:spacing w:line="360" w:lineRule="auto"/>
        <w:ind w:left="720"/>
        <w:rPr>
          <w:rFonts w:ascii="Georgia" w:hAnsi="Georgia"/>
        </w:rPr>
      </w:pPr>
      <w:r>
        <w:rPr>
          <w:rFonts w:ascii="Georgia" w:hAnsi="Georgia"/>
        </w:rPr>
        <w:t>A.</w:t>
      </w:r>
      <w:r>
        <w:rPr>
          <w:rFonts w:ascii="Georgia" w:hAnsi="Georgia"/>
        </w:rPr>
        <w:tab/>
        <w:t>Every application, petition or request submitted for a variance, amendment, change of zoning, approval of a plat, exemption from a plat or official map, license or permit, pursuant to the provision of any ordinance</w:t>
      </w:r>
      <w:r w:rsidR="00971449">
        <w:rPr>
          <w:rFonts w:ascii="Georgia" w:hAnsi="Georgia"/>
        </w:rPr>
        <w:t>, local law, rule or regulation constituting the zoning and planning regulations of a municipality shall state the name, residence and the nature and extent of the interest of any state officer or any officer</w:t>
      </w:r>
      <w:r w:rsidR="00C94E3D">
        <w:rPr>
          <w:rFonts w:ascii="Georgia" w:hAnsi="Georgia"/>
        </w:rPr>
        <w:t xml:space="preserve"> or emp</w:t>
      </w:r>
      <w:r w:rsidR="00852499">
        <w:rPr>
          <w:rFonts w:ascii="Georgia" w:hAnsi="Georgia"/>
        </w:rPr>
        <w:t>loyee of such municipality or</w:t>
      </w:r>
      <w:r w:rsidR="00C94E3D">
        <w:rPr>
          <w:rFonts w:ascii="Georgia" w:hAnsi="Georgia"/>
        </w:rPr>
        <w:t xml:space="preserve"> a municipality</w:t>
      </w:r>
      <w:r w:rsidR="00852499">
        <w:rPr>
          <w:rFonts w:ascii="Georgia" w:hAnsi="Georgia"/>
        </w:rPr>
        <w:t xml:space="preserve"> of which such municipality is a part, in the person, partnership or association making such application, petition or request (hereinafter called the Applicant) to the extent known to such Applicant.</w:t>
      </w:r>
    </w:p>
    <w:p w:rsidR="008E7076" w:rsidRDefault="008E7076" w:rsidP="00943547">
      <w:pPr>
        <w:spacing w:line="360" w:lineRule="auto"/>
        <w:ind w:left="720"/>
        <w:rPr>
          <w:rFonts w:ascii="Georgia" w:hAnsi="Georgia"/>
        </w:rPr>
      </w:pPr>
      <w:r>
        <w:rPr>
          <w:rFonts w:ascii="Georgia" w:hAnsi="Georgia"/>
        </w:rPr>
        <w:t>B.</w:t>
      </w:r>
      <w:r>
        <w:rPr>
          <w:rFonts w:ascii="Georgia" w:hAnsi="Georgia"/>
        </w:rPr>
        <w:tab/>
        <w:t>For the purpose of this action an officer or employee shall be deemed to heave an inter</w:t>
      </w:r>
      <w:r w:rsidR="0060496A">
        <w:rPr>
          <w:rFonts w:ascii="Georgia" w:hAnsi="Georgia"/>
        </w:rPr>
        <w:t>e</w:t>
      </w:r>
      <w:r>
        <w:rPr>
          <w:rFonts w:ascii="Georgia" w:hAnsi="Georgia"/>
        </w:rPr>
        <w:t>st in the applicant when he, his spouse, or their brothers, sisters, parents, children, grandchildren or the spouse of an</w:t>
      </w:r>
      <w:r w:rsidR="002873E2">
        <w:rPr>
          <w:rFonts w:ascii="Georgia" w:hAnsi="Georgia"/>
        </w:rPr>
        <w:t>y</w:t>
      </w:r>
      <w:r>
        <w:rPr>
          <w:rFonts w:ascii="Georgia" w:hAnsi="Georgia"/>
        </w:rPr>
        <w:t xml:space="preserve"> of them</w:t>
      </w:r>
    </w:p>
    <w:p w:rsidR="002873E2" w:rsidRDefault="002873E2" w:rsidP="00943547">
      <w:pPr>
        <w:spacing w:line="360" w:lineRule="auto"/>
        <w:ind w:left="720"/>
        <w:rPr>
          <w:rFonts w:ascii="Georgia" w:hAnsi="Georgia"/>
        </w:rPr>
      </w:pPr>
      <w:r>
        <w:rPr>
          <w:rFonts w:ascii="Georgia" w:hAnsi="Georgia"/>
        </w:rPr>
        <w:tab/>
        <w:t>(1)   is the Applicant, or</w:t>
      </w:r>
    </w:p>
    <w:p w:rsidR="002873E2" w:rsidRDefault="002873E2" w:rsidP="00943547">
      <w:pPr>
        <w:spacing w:line="360" w:lineRule="auto"/>
        <w:ind w:left="720"/>
        <w:rPr>
          <w:rFonts w:ascii="Georgia" w:hAnsi="Georgia"/>
        </w:rPr>
      </w:pPr>
      <w:r>
        <w:rPr>
          <w:rFonts w:ascii="Georgia" w:hAnsi="Georgia"/>
        </w:rPr>
        <w:tab/>
        <w:t>(2)  is an officer, director, partner or employee of the Applicant, or</w:t>
      </w:r>
    </w:p>
    <w:p w:rsidR="002873E2" w:rsidRDefault="002873E2" w:rsidP="002873E2">
      <w:pPr>
        <w:spacing w:line="360" w:lineRule="auto"/>
        <w:ind w:left="1440"/>
        <w:rPr>
          <w:rFonts w:ascii="Georgia" w:hAnsi="Georgia"/>
        </w:rPr>
      </w:pPr>
      <w:r>
        <w:rPr>
          <w:rFonts w:ascii="Georgia" w:hAnsi="Georgia"/>
        </w:rPr>
        <w:t>(3)  legally or beneficially owns or controls stock of a corporate applicant or is a member of a partnership or association Applicant, or</w:t>
      </w:r>
    </w:p>
    <w:p w:rsidR="002873E2" w:rsidRDefault="002873E2" w:rsidP="002873E2">
      <w:pPr>
        <w:spacing w:line="360" w:lineRule="auto"/>
        <w:ind w:left="1440"/>
        <w:rPr>
          <w:rFonts w:ascii="Georgia" w:hAnsi="Georgia"/>
        </w:rPr>
      </w:pPr>
      <w:r>
        <w:rPr>
          <w:rFonts w:ascii="Georgia" w:hAnsi="Georgia"/>
        </w:rPr>
        <w:lastRenderedPageBreak/>
        <w:t>(4)  is a party to an agreement with such an Applicant, express or implied, whereby he may receive any payment or other benefit, whether or not for services rendered, dependent or contingent upon the favorable approval of such application, petition or request.</w:t>
      </w:r>
    </w:p>
    <w:p w:rsidR="00774AEE" w:rsidRDefault="00774AEE" w:rsidP="00774AEE">
      <w:pPr>
        <w:spacing w:line="360" w:lineRule="auto"/>
        <w:ind w:left="1440" w:hanging="720"/>
        <w:rPr>
          <w:rFonts w:ascii="Georgia" w:hAnsi="Georgia"/>
        </w:rPr>
      </w:pPr>
      <w:r>
        <w:rPr>
          <w:rFonts w:ascii="Georgia" w:hAnsi="Georgia"/>
        </w:rPr>
        <w:t>C.</w:t>
      </w:r>
      <w:r>
        <w:rPr>
          <w:rFonts w:ascii="Georgia" w:hAnsi="Georgia"/>
        </w:rPr>
        <w:tab/>
        <w:t>Ownership of less than 5 % of the stock of a corporation whose stock is listed on the New York or American Stock Exchanges shall not constitute an interest for the purpose of this section.</w:t>
      </w:r>
    </w:p>
    <w:p w:rsidR="004B1C3E" w:rsidRDefault="004B1C3E" w:rsidP="00774AEE">
      <w:pPr>
        <w:spacing w:line="360" w:lineRule="auto"/>
        <w:ind w:left="1440" w:hanging="720"/>
        <w:rPr>
          <w:rFonts w:ascii="Georgia" w:hAnsi="Georgia"/>
        </w:rPr>
      </w:pPr>
      <w:r>
        <w:rPr>
          <w:rFonts w:ascii="Georgia" w:hAnsi="Georgia"/>
        </w:rPr>
        <w:t>D.</w:t>
      </w:r>
      <w:r>
        <w:rPr>
          <w:rFonts w:ascii="Georgia" w:hAnsi="Georgia"/>
        </w:rPr>
        <w:tab/>
        <w:t>A person who knowingly and intentionally violates this section shall be guilty of a misdemeanor.</w:t>
      </w:r>
    </w:p>
    <w:p w:rsidR="00F07C25" w:rsidRDefault="00F07C25" w:rsidP="00F07C25">
      <w:pPr>
        <w:spacing w:line="360" w:lineRule="auto"/>
        <w:ind w:left="720" w:hanging="720"/>
        <w:rPr>
          <w:rFonts w:ascii="Georgia" w:hAnsi="Georgia"/>
        </w:rPr>
      </w:pPr>
      <w:r>
        <w:rPr>
          <w:rFonts w:ascii="Georgia" w:hAnsi="Georgia"/>
        </w:rPr>
        <w:t>14.</w:t>
      </w:r>
      <w:r>
        <w:rPr>
          <w:rFonts w:ascii="Georgia" w:hAnsi="Georgia"/>
        </w:rPr>
        <w:tab/>
        <w:t>No Town of Fabius officer, employee or a relative of either, as defined in Section 809 General Municipal Law has any interest in this application, except that</w:t>
      </w:r>
    </w:p>
    <w:p w:rsidR="00F07C25" w:rsidRDefault="00F07C25" w:rsidP="00F07C25">
      <w:pPr>
        <w:spacing w:line="360" w:lineRule="auto"/>
        <w:ind w:left="720" w:hanging="720"/>
        <w:rPr>
          <w:rFonts w:ascii="Georgia" w:hAnsi="Georgia"/>
        </w:rPr>
      </w:pPr>
      <w:r>
        <w:rPr>
          <w:rFonts w:ascii="Georgia" w:hAnsi="Georgia"/>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r>
        <w:rPr>
          <w:rFonts w:ascii="Georgia" w:hAnsi="Georgia"/>
          <w:u w:val="single"/>
        </w:rPr>
        <w:tab/>
      </w:r>
    </w:p>
    <w:p w:rsidR="00F07C25" w:rsidRDefault="00F07C25" w:rsidP="00F07C25">
      <w:pPr>
        <w:spacing w:line="360" w:lineRule="auto"/>
        <w:ind w:left="720" w:hanging="720"/>
        <w:rPr>
          <w:rFonts w:ascii="Georgia" w:hAnsi="Georgia"/>
        </w:rPr>
      </w:pPr>
    </w:p>
    <w:p w:rsidR="00F07C25" w:rsidRPr="00F07C25" w:rsidRDefault="00F07C25" w:rsidP="00F07C25">
      <w:pPr>
        <w:spacing w:line="360" w:lineRule="auto"/>
        <w:ind w:left="720" w:hanging="720"/>
        <w:jc w:val="center"/>
        <w:rPr>
          <w:rFonts w:ascii="Georgia" w:hAnsi="Georgia"/>
          <w:sz w:val="22"/>
          <w:szCs w:val="22"/>
        </w:rPr>
      </w:pPr>
      <w:r w:rsidRPr="00F07C25">
        <w:rPr>
          <w:rFonts w:ascii="Georgia" w:hAnsi="Georgia"/>
          <w:sz w:val="22"/>
          <w:szCs w:val="22"/>
        </w:rPr>
        <w:t>INDIVIDUAL VERIFICATION</w:t>
      </w:r>
    </w:p>
    <w:p w:rsidR="00F07C25" w:rsidRPr="00F07C25" w:rsidRDefault="00F07C25" w:rsidP="00F07C25">
      <w:pPr>
        <w:ind w:left="720" w:hanging="720"/>
        <w:rPr>
          <w:rFonts w:ascii="Georgia" w:hAnsi="Georgia"/>
          <w:sz w:val="22"/>
          <w:szCs w:val="22"/>
        </w:rPr>
      </w:pPr>
      <w:r w:rsidRPr="00F07C25">
        <w:rPr>
          <w:rFonts w:ascii="Georgia" w:hAnsi="Georgia"/>
          <w:sz w:val="22"/>
          <w:szCs w:val="22"/>
        </w:rPr>
        <w:t>STATE OF NEW YORK      )</w:t>
      </w:r>
    </w:p>
    <w:p w:rsidR="00F07C25" w:rsidRDefault="00F07C25" w:rsidP="00F07C25">
      <w:pPr>
        <w:ind w:left="720" w:hanging="720"/>
        <w:rPr>
          <w:rFonts w:ascii="Georgia" w:hAnsi="Georgia"/>
          <w:sz w:val="22"/>
          <w:szCs w:val="22"/>
        </w:rPr>
      </w:pPr>
      <w:r w:rsidRPr="00F07C25">
        <w:rPr>
          <w:rFonts w:ascii="Georgia" w:hAnsi="Georgia"/>
          <w:sz w:val="22"/>
          <w:szCs w:val="22"/>
        </w:rPr>
        <w:t xml:space="preserve">COUNTY OF ONONDAGA) </w:t>
      </w:r>
      <w:r>
        <w:rPr>
          <w:rFonts w:ascii="Georgia" w:hAnsi="Georgia"/>
          <w:sz w:val="22"/>
          <w:szCs w:val="22"/>
        </w:rPr>
        <w:t>ss:</w:t>
      </w:r>
    </w:p>
    <w:p w:rsidR="00F07C25" w:rsidRDefault="00F07C25" w:rsidP="00F07C25">
      <w:pPr>
        <w:ind w:left="720" w:hanging="720"/>
        <w:rPr>
          <w:rFonts w:ascii="Georgia" w:hAnsi="Georgia"/>
          <w:sz w:val="22"/>
          <w:szCs w:val="22"/>
        </w:rPr>
      </w:pPr>
    </w:p>
    <w:p w:rsidR="00F07C25" w:rsidRDefault="00F07C25" w:rsidP="00F07C25">
      <w:pPr>
        <w:ind w:left="720" w:hanging="720"/>
        <w:rPr>
          <w:rFonts w:ascii="Georgia" w:hAnsi="Georgia"/>
          <w:sz w:val="22"/>
          <w:szCs w:val="22"/>
        </w:rPr>
      </w:pPr>
      <w:r>
        <w:rPr>
          <w:rFonts w:ascii="Georgia" w:hAnsi="Georgia"/>
          <w:sz w:val="22"/>
          <w:szCs w:val="22"/>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being duly sworn, deposes and says that he/she is the (Applicant/Petitioner) in this (Application/Petition);  that he/she has read the foregoing instrument and knows the contents thereof;  that the same is true to the knowledge of deponent, except as to the matters therein stated to be alleged on information and belief, and that as to those matters he/she believes it to be true. </w:t>
      </w:r>
    </w:p>
    <w:p w:rsidR="00796AE0" w:rsidRDefault="00796AE0" w:rsidP="00F07C25">
      <w:pPr>
        <w:ind w:left="720" w:hanging="720"/>
        <w:rPr>
          <w:rFonts w:ascii="Georgia" w:hAnsi="Georgia"/>
          <w:sz w:val="22"/>
          <w:szCs w:val="22"/>
        </w:rPr>
      </w:pPr>
    </w:p>
    <w:p w:rsidR="00796AE0" w:rsidRDefault="00796AE0" w:rsidP="00F07C25">
      <w:pPr>
        <w:ind w:left="720" w:hanging="720"/>
        <w:rPr>
          <w:rFonts w:ascii="Georgia" w:hAnsi="Georgia"/>
          <w:sz w:val="22"/>
          <w:szCs w:val="22"/>
        </w:rPr>
      </w:pP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p>
    <w:p w:rsidR="00796AE0" w:rsidRDefault="00796AE0" w:rsidP="00F07C25">
      <w:pPr>
        <w:ind w:left="720" w:hanging="720"/>
        <w:rPr>
          <w:rFonts w:ascii="Georgia" w:hAnsi="Georgia"/>
          <w:sz w:val="22"/>
          <w:szCs w:val="22"/>
        </w:rPr>
      </w:pPr>
    </w:p>
    <w:p w:rsidR="00796AE0" w:rsidRDefault="00796AE0" w:rsidP="00F07C25">
      <w:pPr>
        <w:ind w:left="720" w:hanging="720"/>
        <w:rPr>
          <w:rFonts w:ascii="Georgia" w:hAnsi="Georgia"/>
          <w:sz w:val="22"/>
          <w:szCs w:val="22"/>
        </w:rPr>
      </w:pP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p>
    <w:p w:rsidR="00796AE0" w:rsidRDefault="00796AE0" w:rsidP="00F07C25">
      <w:pPr>
        <w:ind w:left="720" w:hanging="720"/>
        <w:rPr>
          <w:rFonts w:ascii="Georgia" w:hAnsi="Georgia"/>
          <w:sz w:val="22"/>
          <w:szCs w:val="22"/>
        </w:rPr>
      </w:pP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t>Applicant</w:t>
      </w:r>
    </w:p>
    <w:p w:rsidR="003C0A76" w:rsidRDefault="003C0A76" w:rsidP="00F07C25">
      <w:pPr>
        <w:ind w:left="720" w:hanging="720"/>
        <w:rPr>
          <w:rFonts w:ascii="Georgia" w:hAnsi="Georgia"/>
          <w:sz w:val="22"/>
          <w:szCs w:val="22"/>
        </w:rPr>
      </w:pPr>
    </w:p>
    <w:p w:rsidR="003C0A76" w:rsidRDefault="003C0A76" w:rsidP="00F07C25">
      <w:pPr>
        <w:ind w:left="720" w:hanging="720"/>
        <w:rPr>
          <w:rFonts w:ascii="Georgia" w:hAnsi="Georgia"/>
          <w:sz w:val="22"/>
          <w:szCs w:val="22"/>
        </w:rPr>
      </w:pPr>
    </w:p>
    <w:p w:rsidR="00796AE0" w:rsidRDefault="00796AE0" w:rsidP="00F07C25">
      <w:pPr>
        <w:ind w:left="720" w:hanging="720"/>
        <w:rPr>
          <w:rFonts w:ascii="Georgia" w:hAnsi="Georgia"/>
          <w:sz w:val="22"/>
          <w:szCs w:val="22"/>
        </w:rPr>
      </w:pPr>
      <w:r>
        <w:rPr>
          <w:rFonts w:ascii="Georgia" w:hAnsi="Georgia"/>
          <w:sz w:val="22"/>
          <w:szCs w:val="22"/>
        </w:rPr>
        <w:t>Subscribed and sworn to before me this</w:t>
      </w:r>
    </w:p>
    <w:p w:rsidR="00796AE0" w:rsidRDefault="00796AE0" w:rsidP="00F07C25">
      <w:pPr>
        <w:ind w:left="720" w:hanging="720"/>
        <w:rPr>
          <w:rFonts w:ascii="Georgia" w:hAnsi="Georgia"/>
          <w:sz w:val="22"/>
          <w:szCs w:val="22"/>
        </w:rPr>
      </w:pPr>
      <w:r>
        <w:rPr>
          <w:rFonts w:ascii="Georgia" w:hAnsi="Georgia"/>
          <w:sz w:val="22"/>
          <w:szCs w:val="22"/>
          <w:u w:val="single"/>
        </w:rPr>
        <w:tab/>
      </w:r>
      <w:r>
        <w:rPr>
          <w:rFonts w:ascii="Georgia" w:hAnsi="Georgia"/>
          <w:sz w:val="22"/>
          <w:szCs w:val="22"/>
        </w:rPr>
        <w:t xml:space="preserve"> day of </w:t>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20</w:t>
      </w:r>
      <w:r>
        <w:rPr>
          <w:rFonts w:ascii="Georgia" w:hAnsi="Georgia"/>
          <w:sz w:val="22"/>
          <w:szCs w:val="22"/>
          <w:u w:val="single"/>
        </w:rPr>
        <w:tab/>
      </w:r>
      <w:r>
        <w:rPr>
          <w:rFonts w:ascii="Georgia" w:hAnsi="Georgia"/>
          <w:sz w:val="22"/>
          <w:szCs w:val="22"/>
        </w:rPr>
        <w:t>.</w:t>
      </w:r>
    </w:p>
    <w:p w:rsidR="00796AE0" w:rsidRDefault="00796AE0" w:rsidP="00F07C25">
      <w:pPr>
        <w:ind w:left="720" w:hanging="720"/>
        <w:rPr>
          <w:rFonts w:ascii="Georgia" w:hAnsi="Georgia"/>
          <w:sz w:val="22"/>
          <w:szCs w:val="22"/>
        </w:rPr>
      </w:pPr>
    </w:p>
    <w:p w:rsidR="00796AE0" w:rsidRDefault="00796AE0" w:rsidP="00F07C25">
      <w:pPr>
        <w:ind w:left="720" w:hanging="720"/>
        <w:rPr>
          <w:rFonts w:ascii="Georgia" w:hAnsi="Georgia"/>
          <w:sz w:val="22"/>
          <w:szCs w:val="22"/>
        </w:rPr>
      </w:pP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p>
    <w:p w:rsidR="00796AE0" w:rsidRDefault="00796AE0" w:rsidP="00F07C25">
      <w:pPr>
        <w:ind w:left="720" w:hanging="720"/>
        <w:rPr>
          <w:rFonts w:ascii="Georgia" w:hAnsi="Georgia"/>
          <w:sz w:val="22"/>
          <w:szCs w:val="22"/>
        </w:rPr>
      </w:pPr>
      <w:r>
        <w:rPr>
          <w:rFonts w:ascii="Georgia" w:hAnsi="Georgia"/>
          <w:sz w:val="22"/>
          <w:szCs w:val="22"/>
        </w:rPr>
        <w:t>Notary Public</w:t>
      </w:r>
    </w:p>
    <w:p w:rsidR="00796AE0" w:rsidRDefault="00796AE0" w:rsidP="00F07C25">
      <w:pPr>
        <w:ind w:left="720" w:hanging="720"/>
        <w:rPr>
          <w:rFonts w:ascii="Georgia" w:hAnsi="Georgia"/>
          <w:sz w:val="22"/>
          <w:szCs w:val="22"/>
        </w:rPr>
      </w:pPr>
    </w:p>
    <w:p w:rsidR="003C0A76" w:rsidRDefault="003C0A76" w:rsidP="00796AE0">
      <w:pPr>
        <w:ind w:left="720" w:hanging="720"/>
        <w:jc w:val="center"/>
        <w:rPr>
          <w:rFonts w:ascii="Georgia" w:hAnsi="Georgia"/>
          <w:sz w:val="22"/>
          <w:szCs w:val="22"/>
        </w:rPr>
      </w:pPr>
    </w:p>
    <w:p w:rsidR="003C0A76" w:rsidRDefault="003C0A76" w:rsidP="00796AE0">
      <w:pPr>
        <w:ind w:left="720" w:hanging="720"/>
        <w:jc w:val="center"/>
        <w:rPr>
          <w:rFonts w:ascii="Georgia" w:hAnsi="Georgia"/>
          <w:sz w:val="22"/>
          <w:szCs w:val="22"/>
        </w:rPr>
      </w:pPr>
    </w:p>
    <w:p w:rsidR="003C0A76" w:rsidRDefault="003C0A76" w:rsidP="00796AE0">
      <w:pPr>
        <w:ind w:left="720" w:hanging="720"/>
        <w:jc w:val="center"/>
        <w:rPr>
          <w:rFonts w:ascii="Georgia" w:hAnsi="Georgia"/>
          <w:sz w:val="22"/>
          <w:szCs w:val="22"/>
        </w:rPr>
      </w:pPr>
    </w:p>
    <w:p w:rsidR="003C0A76" w:rsidRDefault="003C0A76" w:rsidP="00796AE0">
      <w:pPr>
        <w:ind w:left="720" w:hanging="720"/>
        <w:jc w:val="center"/>
        <w:rPr>
          <w:rFonts w:ascii="Georgia" w:hAnsi="Georgia"/>
          <w:sz w:val="22"/>
          <w:szCs w:val="22"/>
        </w:rPr>
      </w:pPr>
    </w:p>
    <w:p w:rsidR="003C0A76" w:rsidRDefault="003C0A76" w:rsidP="00796AE0">
      <w:pPr>
        <w:ind w:left="720" w:hanging="720"/>
        <w:jc w:val="center"/>
        <w:rPr>
          <w:rFonts w:ascii="Georgia" w:hAnsi="Georgia"/>
          <w:sz w:val="22"/>
          <w:szCs w:val="22"/>
        </w:rPr>
      </w:pPr>
    </w:p>
    <w:p w:rsidR="003C0A76" w:rsidRDefault="003C0A76" w:rsidP="00796AE0">
      <w:pPr>
        <w:ind w:left="720" w:hanging="720"/>
        <w:jc w:val="center"/>
        <w:rPr>
          <w:rFonts w:ascii="Georgia" w:hAnsi="Georgia"/>
          <w:sz w:val="22"/>
          <w:szCs w:val="22"/>
        </w:rPr>
      </w:pPr>
    </w:p>
    <w:p w:rsidR="00796AE0" w:rsidRDefault="00796AE0" w:rsidP="00796AE0">
      <w:pPr>
        <w:ind w:left="720" w:hanging="720"/>
        <w:jc w:val="center"/>
        <w:rPr>
          <w:rFonts w:ascii="Georgia" w:hAnsi="Georgia"/>
          <w:sz w:val="22"/>
          <w:szCs w:val="22"/>
        </w:rPr>
      </w:pPr>
      <w:r>
        <w:rPr>
          <w:rFonts w:ascii="Georgia" w:hAnsi="Georgia"/>
          <w:sz w:val="22"/>
          <w:szCs w:val="22"/>
        </w:rPr>
        <w:t>CORPORATE VERIFICATION</w:t>
      </w:r>
    </w:p>
    <w:p w:rsidR="00796AE0" w:rsidRDefault="00796AE0" w:rsidP="00796AE0">
      <w:pPr>
        <w:ind w:left="720" w:hanging="720"/>
        <w:rPr>
          <w:rFonts w:ascii="Georgia" w:hAnsi="Georgia"/>
          <w:sz w:val="22"/>
          <w:szCs w:val="22"/>
        </w:rPr>
      </w:pPr>
      <w:r>
        <w:rPr>
          <w:rFonts w:ascii="Georgia" w:hAnsi="Georgia"/>
          <w:sz w:val="22"/>
          <w:szCs w:val="22"/>
        </w:rPr>
        <w:t>STATE OF NEW YORK      )</w:t>
      </w:r>
    </w:p>
    <w:p w:rsidR="00796AE0" w:rsidRDefault="00796AE0" w:rsidP="00796AE0">
      <w:pPr>
        <w:ind w:left="720" w:hanging="720"/>
        <w:rPr>
          <w:rFonts w:ascii="Georgia" w:hAnsi="Georgia"/>
          <w:sz w:val="22"/>
          <w:szCs w:val="22"/>
        </w:rPr>
      </w:pPr>
      <w:r>
        <w:rPr>
          <w:rFonts w:ascii="Georgia" w:hAnsi="Georgia"/>
          <w:sz w:val="22"/>
          <w:szCs w:val="22"/>
        </w:rPr>
        <w:t>COUNTY OF ONONDAGA) ss:</w:t>
      </w:r>
    </w:p>
    <w:p w:rsidR="00796AE0" w:rsidRDefault="00796AE0" w:rsidP="00796AE0">
      <w:pPr>
        <w:ind w:left="720" w:hanging="720"/>
        <w:rPr>
          <w:rFonts w:ascii="Georgia" w:hAnsi="Georgia"/>
          <w:sz w:val="22"/>
          <w:szCs w:val="22"/>
        </w:rPr>
      </w:pPr>
    </w:p>
    <w:p w:rsidR="00796AE0" w:rsidRDefault="00796AE0" w:rsidP="00796AE0">
      <w:pPr>
        <w:ind w:left="720" w:hanging="720"/>
        <w:rPr>
          <w:rFonts w:ascii="Georgia" w:hAnsi="Georgia"/>
          <w:sz w:val="22"/>
          <w:szCs w:val="22"/>
        </w:rPr>
      </w:pPr>
      <w:r>
        <w:rPr>
          <w:rFonts w:ascii="Georgia" w:hAnsi="Georgia"/>
          <w:sz w:val="22"/>
          <w:szCs w:val="22"/>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being duly sworn, deposes and says that he/she is the </w:t>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of </w:t>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the corporation named in the within entitled Application/Petition, that he/she has read the foregoing instrument and knows the contents thereof;  and that the same is true to his own knowledge except as to the matters therein stated to be alleged upon information and belief, and that as to those matters he/she believes it to be true.</w:t>
      </w:r>
    </w:p>
    <w:p w:rsidR="00796AE0" w:rsidRDefault="00796AE0" w:rsidP="00796AE0">
      <w:pPr>
        <w:ind w:left="720" w:hanging="720"/>
        <w:rPr>
          <w:rFonts w:ascii="Georgia" w:hAnsi="Georgia"/>
          <w:sz w:val="22"/>
          <w:szCs w:val="22"/>
        </w:rPr>
      </w:pPr>
    </w:p>
    <w:p w:rsidR="00796AE0" w:rsidRDefault="00796AE0" w:rsidP="00796AE0">
      <w:pPr>
        <w:ind w:left="720" w:hanging="720"/>
        <w:rPr>
          <w:rFonts w:ascii="Georgia" w:hAnsi="Georgia"/>
          <w:sz w:val="22"/>
          <w:szCs w:val="22"/>
        </w:rPr>
      </w:pP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p>
    <w:p w:rsidR="00796AE0" w:rsidRDefault="00796AE0" w:rsidP="00796AE0">
      <w:pPr>
        <w:ind w:left="720" w:hanging="720"/>
        <w:rPr>
          <w:rFonts w:ascii="Georgia" w:hAnsi="Georgia"/>
          <w:sz w:val="22"/>
          <w:szCs w:val="22"/>
        </w:rPr>
      </w:pPr>
      <w:r>
        <w:rPr>
          <w:rFonts w:ascii="Georgia" w:hAnsi="Georgia"/>
          <w:sz w:val="22"/>
          <w:szCs w:val="22"/>
        </w:rPr>
        <w:t>Subscribed and sworn to before me this</w:t>
      </w:r>
    </w:p>
    <w:p w:rsidR="00796AE0" w:rsidRDefault="00796AE0" w:rsidP="00796AE0">
      <w:pPr>
        <w:ind w:left="720" w:hanging="720"/>
        <w:rPr>
          <w:rFonts w:ascii="Georgia" w:hAnsi="Georgia"/>
          <w:sz w:val="22"/>
          <w:szCs w:val="22"/>
        </w:rPr>
      </w:pPr>
      <w:r>
        <w:rPr>
          <w:rFonts w:ascii="Georgia" w:hAnsi="Georgia"/>
          <w:sz w:val="22"/>
          <w:szCs w:val="22"/>
          <w:u w:val="single"/>
        </w:rPr>
        <w:tab/>
      </w:r>
      <w:r>
        <w:rPr>
          <w:rFonts w:ascii="Georgia" w:hAnsi="Georgia"/>
          <w:sz w:val="22"/>
          <w:szCs w:val="22"/>
        </w:rPr>
        <w:t xml:space="preserve"> day of </w:t>
      </w:r>
      <w:r>
        <w:rPr>
          <w:rFonts w:ascii="Georgia" w:hAnsi="Georgia"/>
          <w:sz w:val="22"/>
          <w:szCs w:val="22"/>
          <w:u w:val="single"/>
        </w:rPr>
        <w:tab/>
      </w:r>
      <w:r>
        <w:rPr>
          <w:rFonts w:ascii="Georgia" w:hAnsi="Georgia"/>
          <w:sz w:val="22"/>
          <w:szCs w:val="22"/>
          <w:u w:val="single"/>
        </w:rPr>
        <w:tab/>
      </w:r>
      <w:r>
        <w:rPr>
          <w:rFonts w:ascii="Georgia" w:hAnsi="Georgia"/>
          <w:sz w:val="22"/>
          <w:szCs w:val="22"/>
        </w:rPr>
        <w:t xml:space="preserve"> 20</w:t>
      </w:r>
      <w:r>
        <w:rPr>
          <w:rFonts w:ascii="Georgia" w:hAnsi="Georgia"/>
          <w:sz w:val="22"/>
          <w:szCs w:val="22"/>
          <w:u w:val="single"/>
        </w:rPr>
        <w:tab/>
      </w:r>
      <w:r>
        <w:rPr>
          <w:rFonts w:ascii="Georgia" w:hAnsi="Georgia"/>
          <w:sz w:val="22"/>
          <w:szCs w:val="22"/>
        </w:rPr>
        <w:t>.</w:t>
      </w:r>
    </w:p>
    <w:p w:rsidR="00796AE0" w:rsidRDefault="00796AE0" w:rsidP="00796AE0">
      <w:pPr>
        <w:ind w:left="720" w:hanging="720"/>
        <w:rPr>
          <w:rFonts w:ascii="Georgia" w:hAnsi="Georgia"/>
          <w:sz w:val="22"/>
          <w:szCs w:val="22"/>
        </w:rPr>
      </w:pPr>
    </w:p>
    <w:p w:rsidR="00796AE0" w:rsidRDefault="00796AE0" w:rsidP="00796AE0">
      <w:pPr>
        <w:ind w:left="720" w:hanging="720"/>
        <w:rPr>
          <w:rFonts w:ascii="Georgia" w:hAnsi="Georgia"/>
          <w:sz w:val="22"/>
          <w:szCs w:val="22"/>
        </w:rPr>
      </w:pP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r>
        <w:rPr>
          <w:rFonts w:ascii="Georgia" w:hAnsi="Georgia"/>
          <w:sz w:val="22"/>
          <w:szCs w:val="22"/>
          <w:u w:val="single"/>
        </w:rPr>
        <w:tab/>
      </w:r>
    </w:p>
    <w:p w:rsidR="00796AE0" w:rsidRPr="00796AE0" w:rsidRDefault="00796AE0" w:rsidP="00796AE0">
      <w:pPr>
        <w:ind w:left="720" w:hanging="720"/>
        <w:rPr>
          <w:rFonts w:ascii="Georgia" w:hAnsi="Georgia"/>
          <w:sz w:val="22"/>
          <w:szCs w:val="22"/>
        </w:rPr>
      </w:pPr>
      <w:r>
        <w:rPr>
          <w:rFonts w:ascii="Georgia" w:hAnsi="Georgia"/>
          <w:sz w:val="22"/>
          <w:szCs w:val="22"/>
        </w:rPr>
        <w:t xml:space="preserve"> Notary Publ</w:t>
      </w:r>
      <w:r w:rsidR="00185A8B">
        <w:rPr>
          <w:rFonts w:ascii="Georgia" w:hAnsi="Georgia"/>
          <w:sz w:val="22"/>
          <w:szCs w:val="22"/>
        </w:rPr>
        <w:t>ic</w:t>
      </w:r>
    </w:p>
    <w:sectPr w:rsidR="00796AE0" w:rsidRPr="00796AE0" w:rsidSect="007E3186">
      <w:headerReference w:type="even" r:id="rId7"/>
      <w:headerReference w:type="default" r:id="rId8"/>
      <w:footerReference w:type="even" r:id="rId9"/>
      <w:footerReference w:type="default" r:id="rId10"/>
      <w:headerReference w:type="first" r:id="rId11"/>
      <w:footerReference w:type="first" r:id="rId12"/>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764B" w:rsidRDefault="003B764B" w:rsidP="00356ECE">
      <w:r>
        <w:separator/>
      </w:r>
    </w:p>
  </w:endnote>
  <w:endnote w:type="continuationSeparator" w:id="0">
    <w:p w:rsidR="003B764B" w:rsidRDefault="003B764B" w:rsidP="00356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ECE" w:rsidRDefault="00356E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7917484"/>
      <w:docPartObj>
        <w:docPartGallery w:val="Page Numbers (Bottom of Page)"/>
        <w:docPartUnique/>
      </w:docPartObj>
    </w:sdtPr>
    <w:sdtEndPr/>
    <w:sdtContent>
      <w:sdt>
        <w:sdtPr>
          <w:id w:val="1728636285"/>
          <w:docPartObj>
            <w:docPartGallery w:val="Page Numbers (Top of Page)"/>
            <w:docPartUnique/>
          </w:docPartObj>
        </w:sdtPr>
        <w:sdtEndPr/>
        <w:sdtContent>
          <w:p w:rsidR="00356ECE" w:rsidRDefault="00356ECE">
            <w:pPr>
              <w:pStyle w:val="Footer"/>
              <w:jc w:val="center"/>
            </w:pPr>
            <w:r>
              <w:t xml:space="preserve">Page </w:t>
            </w:r>
            <w:r>
              <w:rPr>
                <w:b/>
                <w:bCs/>
              </w:rPr>
              <w:fldChar w:fldCharType="begin"/>
            </w:r>
            <w:r>
              <w:rPr>
                <w:b/>
                <w:bCs/>
              </w:rPr>
              <w:instrText xml:space="preserve"> PAGE </w:instrText>
            </w:r>
            <w:r>
              <w:rPr>
                <w:b/>
                <w:bCs/>
              </w:rPr>
              <w:fldChar w:fldCharType="separate"/>
            </w:r>
            <w:r w:rsidR="004C63F3">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4C63F3">
              <w:rPr>
                <w:b/>
                <w:bCs/>
                <w:noProof/>
              </w:rPr>
              <w:t>7</w:t>
            </w:r>
            <w:r>
              <w:rPr>
                <w:b/>
                <w:bCs/>
              </w:rPr>
              <w:fldChar w:fldCharType="end"/>
            </w:r>
          </w:p>
        </w:sdtContent>
      </w:sdt>
    </w:sdtContent>
  </w:sdt>
  <w:p w:rsidR="00356ECE" w:rsidRDefault="00356E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ECE" w:rsidRDefault="00356E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764B" w:rsidRDefault="003B764B" w:rsidP="00356ECE">
      <w:r>
        <w:separator/>
      </w:r>
    </w:p>
  </w:footnote>
  <w:footnote w:type="continuationSeparator" w:id="0">
    <w:p w:rsidR="003B764B" w:rsidRDefault="003B764B" w:rsidP="00356E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ECE" w:rsidRDefault="00356E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ECE" w:rsidRDefault="00356E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ECE" w:rsidRDefault="00356E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068A3"/>
    <w:multiLevelType w:val="hybridMultilevel"/>
    <w:tmpl w:val="64DCD368"/>
    <w:lvl w:ilvl="0" w:tplc="B3C62914">
      <w:start w:val="1"/>
      <w:numFmt w:val="upperLetter"/>
      <w:lvlText w:val="%1."/>
      <w:lvlJc w:val="left"/>
      <w:pPr>
        <w:ind w:left="1080" w:hanging="360"/>
      </w:pPr>
      <w:rPr>
        <w:rFonts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4C0B75"/>
    <w:multiLevelType w:val="hybridMultilevel"/>
    <w:tmpl w:val="98FEE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730B4A"/>
    <w:multiLevelType w:val="hybridMultilevel"/>
    <w:tmpl w:val="AA5CF97E"/>
    <w:lvl w:ilvl="0" w:tplc="2054AB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FD9065C"/>
    <w:multiLevelType w:val="hybridMultilevel"/>
    <w:tmpl w:val="48AC700A"/>
    <w:lvl w:ilvl="0" w:tplc="D78A6AE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86"/>
    <w:rsid w:val="00090F10"/>
    <w:rsid w:val="00174AF5"/>
    <w:rsid w:val="00185A8B"/>
    <w:rsid w:val="002873E2"/>
    <w:rsid w:val="00356ECE"/>
    <w:rsid w:val="00367DB9"/>
    <w:rsid w:val="003B6FB0"/>
    <w:rsid w:val="003B764B"/>
    <w:rsid w:val="003C0A76"/>
    <w:rsid w:val="00473DEB"/>
    <w:rsid w:val="00480B4C"/>
    <w:rsid w:val="00484673"/>
    <w:rsid w:val="00496783"/>
    <w:rsid w:val="004B1C3E"/>
    <w:rsid w:val="004C63F3"/>
    <w:rsid w:val="004E48E2"/>
    <w:rsid w:val="00554002"/>
    <w:rsid w:val="0060496A"/>
    <w:rsid w:val="0067094D"/>
    <w:rsid w:val="006B6D45"/>
    <w:rsid w:val="00710287"/>
    <w:rsid w:val="00774AEE"/>
    <w:rsid w:val="00796AE0"/>
    <w:rsid w:val="007E0997"/>
    <w:rsid w:val="007E3186"/>
    <w:rsid w:val="00852499"/>
    <w:rsid w:val="008C34C0"/>
    <w:rsid w:val="008E7076"/>
    <w:rsid w:val="00907465"/>
    <w:rsid w:val="00922398"/>
    <w:rsid w:val="00943547"/>
    <w:rsid w:val="00971449"/>
    <w:rsid w:val="00AA3A24"/>
    <w:rsid w:val="00AC0EAF"/>
    <w:rsid w:val="00C12C00"/>
    <w:rsid w:val="00C94E3D"/>
    <w:rsid w:val="00CC61B0"/>
    <w:rsid w:val="00D20140"/>
    <w:rsid w:val="00E76479"/>
    <w:rsid w:val="00F07C25"/>
    <w:rsid w:val="00F33C0C"/>
    <w:rsid w:val="00F64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C41D4FA-11EA-4E27-AD1E-E6DF57462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090F10"/>
    <w:pPr>
      <w:framePr w:w="7920" w:h="1980" w:hRule="exact" w:hSpace="180" w:wrap="auto" w:hAnchor="page" w:xAlign="center" w:yAlign="bottom"/>
      <w:ind w:left="2880"/>
    </w:pPr>
    <w:rPr>
      <w:rFonts w:asciiTheme="majorHAnsi" w:hAnsiTheme="majorHAnsi" w:cstheme="majorBidi"/>
      <w:b/>
      <w:i/>
      <w:sz w:val="28"/>
    </w:rPr>
  </w:style>
  <w:style w:type="paragraph" w:styleId="EnvelopeReturn">
    <w:name w:val="envelope return"/>
    <w:basedOn w:val="Normal"/>
    <w:semiHidden/>
    <w:rsid w:val="00090F10"/>
    <w:rPr>
      <w:rFonts w:asciiTheme="majorHAnsi" w:hAnsiTheme="majorHAnsi" w:cstheme="majorBidi"/>
      <w:b/>
      <w:i/>
      <w:sz w:val="20"/>
      <w:szCs w:val="20"/>
    </w:rPr>
  </w:style>
  <w:style w:type="paragraph" w:styleId="ListParagraph">
    <w:name w:val="List Paragraph"/>
    <w:basedOn w:val="Normal"/>
    <w:uiPriority w:val="34"/>
    <w:qFormat/>
    <w:rsid w:val="007E3186"/>
    <w:pPr>
      <w:ind w:left="720"/>
      <w:contextualSpacing/>
    </w:pPr>
  </w:style>
  <w:style w:type="paragraph" w:styleId="Header">
    <w:name w:val="header"/>
    <w:basedOn w:val="Normal"/>
    <w:link w:val="HeaderChar"/>
    <w:uiPriority w:val="99"/>
    <w:unhideWhenUsed/>
    <w:rsid w:val="00356ECE"/>
    <w:pPr>
      <w:tabs>
        <w:tab w:val="center" w:pos="4680"/>
        <w:tab w:val="right" w:pos="9360"/>
      </w:tabs>
    </w:pPr>
  </w:style>
  <w:style w:type="character" w:customStyle="1" w:styleId="HeaderChar">
    <w:name w:val="Header Char"/>
    <w:basedOn w:val="DefaultParagraphFont"/>
    <w:link w:val="Header"/>
    <w:uiPriority w:val="99"/>
    <w:rsid w:val="00356ECE"/>
    <w:rPr>
      <w:sz w:val="24"/>
      <w:szCs w:val="24"/>
    </w:rPr>
  </w:style>
  <w:style w:type="paragraph" w:styleId="Footer">
    <w:name w:val="footer"/>
    <w:basedOn w:val="Normal"/>
    <w:link w:val="FooterChar"/>
    <w:uiPriority w:val="99"/>
    <w:unhideWhenUsed/>
    <w:rsid w:val="00356ECE"/>
    <w:pPr>
      <w:tabs>
        <w:tab w:val="center" w:pos="4680"/>
        <w:tab w:val="right" w:pos="9360"/>
      </w:tabs>
    </w:pPr>
  </w:style>
  <w:style w:type="character" w:customStyle="1" w:styleId="FooterChar">
    <w:name w:val="Footer Char"/>
    <w:basedOn w:val="DefaultParagraphFont"/>
    <w:link w:val="Footer"/>
    <w:uiPriority w:val="99"/>
    <w:rsid w:val="00356EC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1281</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Riker</dc:creator>
  <cp:keywords/>
  <dc:description/>
  <cp:lastModifiedBy>Peggy Riker</cp:lastModifiedBy>
  <cp:revision>2</cp:revision>
  <dcterms:created xsi:type="dcterms:W3CDTF">2021-10-13T22:58:00Z</dcterms:created>
  <dcterms:modified xsi:type="dcterms:W3CDTF">2021-10-13T22:58:00Z</dcterms:modified>
</cp:coreProperties>
</file>